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3A1" w:rsidRPr="004813A1" w:rsidRDefault="004813A1" w:rsidP="004813A1">
      <w:pPr>
        <w:autoSpaceDE w:val="0"/>
        <w:autoSpaceDN w:val="0"/>
        <w:adjustRightInd w:val="0"/>
        <w:spacing w:after="0" w:line="240" w:lineRule="auto"/>
        <w:jc w:val="center"/>
        <w:rPr>
          <w:rFonts w:asciiTheme="minorHAnsi" w:eastAsia="Calibri" w:hAnsiTheme="minorHAnsi"/>
          <w:b/>
          <w:sz w:val="24"/>
          <w:szCs w:val="24"/>
          <w:lang w:eastAsia="en-US"/>
        </w:rPr>
      </w:pPr>
      <w:r w:rsidRPr="004813A1">
        <w:rPr>
          <w:rFonts w:asciiTheme="minorHAnsi" w:eastAsia="Calibri" w:hAnsiTheme="minorHAnsi"/>
          <w:b/>
          <w:sz w:val="24"/>
          <w:szCs w:val="24"/>
          <w:lang w:eastAsia="en-US"/>
        </w:rPr>
        <w:t>I. Общие положения</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4"/>
          <w:szCs w:val="24"/>
          <w:lang w:eastAsia="en-US"/>
        </w:rPr>
      </w:pPr>
      <w:r w:rsidRPr="004813A1">
        <w:rPr>
          <w:rFonts w:asciiTheme="minorHAnsi" w:eastAsia="Calibri" w:hAnsiTheme="minorHAnsi"/>
          <w:color w:val="000000"/>
          <w:sz w:val="24"/>
          <w:szCs w:val="24"/>
          <w:lang w:eastAsia="en-US"/>
        </w:rPr>
        <w:t>1. Антикоррупционная политика МКДОУ Детского сада «Ласточка»</w:t>
      </w:r>
      <w:r w:rsidRPr="004813A1">
        <w:rPr>
          <w:rFonts w:asciiTheme="minorHAnsi" w:eastAsia="Calibri" w:hAnsiTheme="minorHAnsi"/>
          <w:i/>
          <w:iCs/>
          <w:color w:val="000000"/>
          <w:sz w:val="24"/>
          <w:szCs w:val="24"/>
          <w:lang w:eastAsia="en-US"/>
        </w:rPr>
        <w:t xml:space="preserve"> </w:t>
      </w:r>
      <w:r w:rsidRPr="004813A1">
        <w:rPr>
          <w:rFonts w:asciiTheme="minorHAnsi" w:eastAsia="Calibri" w:hAnsiTheme="minorHAnsi"/>
          <w:color w:val="000000"/>
          <w:sz w:val="24"/>
          <w:szCs w:val="24"/>
          <w:lang w:eastAsia="en-US"/>
        </w:rPr>
        <w:t xml:space="preserve"> представляет собой комплекс закрепленных в настоящем Положении взаимосвязанных принципов, процедур и мероприятий, направленных на профилактику и пресечение коррупционных правонарушений в деятельности МКДОУ Детского сада «Ласточка»</w:t>
      </w:r>
      <w:r w:rsidRPr="004813A1">
        <w:rPr>
          <w:rFonts w:asciiTheme="minorHAnsi" w:eastAsia="Calibri" w:hAnsiTheme="minorHAnsi"/>
          <w:i/>
          <w:iCs/>
          <w:color w:val="000000"/>
          <w:sz w:val="24"/>
          <w:szCs w:val="24"/>
          <w:lang w:eastAsia="en-US"/>
        </w:rPr>
        <w:t xml:space="preserve"> </w:t>
      </w:r>
      <w:r w:rsidRPr="004813A1">
        <w:rPr>
          <w:rFonts w:asciiTheme="minorHAnsi" w:eastAsia="Calibri" w:hAnsiTheme="minorHAnsi"/>
          <w:color w:val="000000"/>
          <w:sz w:val="24"/>
          <w:szCs w:val="24"/>
          <w:lang w:eastAsia="en-US"/>
        </w:rPr>
        <w:t xml:space="preserve">(далее – Учреждение).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color w:val="000000"/>
          <w:sz w:val="24"/>
          <w:szCs w:val="24"/>
          <w:lang w:eastAsia="en-US"/>
        </w:rPr>
        <w:t xml:space="preserve">2. </w:t>
      </w:r>
      <w:proofErr w:type="gramStart"/>
      <w:r w:rsidRPr="004813A1">
        <w:rPr>
          <w:rFonts w:asciiTheme="minorHAnsi" w:eastAsia="Calibri" w:hAnsiTheme="minorHAnsi"/>
          <w:color w:val="000000"/>
          <w:sz w:val="24"/>
          <w:szCs w:val="24"/>
          <w:lang w:eastAsia="en-US"/>
        </w:rPr>
        <w:t>Настоящее Положение основано на нормах Конституции Российской Федерации, Федераль</w:t>
      </w:r>
      <w:r w:rsidRPr="004813A1">
        <w:rPr>
          <w:rFonts w:asciiTheme="minorHAnsi" w:eastAsia="Calibri" w:hAnsiTheme="minorHAnsi"/>
          <w:color w:val="000000"/>
          <w:sz w:val="24"/>
          <w:szCs w:val="24"/>
          <w:lang w:eastAsia="en-US"/>
        </w:rPr>
        <w:softHyphen/>
        <w:t xml:space="preserve">ного закона от 25 декабря 2008 г. № 273-ФЗ «О противодействии коррупции», Федерального закона от </w:t>
      </w:r>
      <w:r w:rsidRPr="004813A1">
        <w:rPr>
          <w:rFonts w:asciiTheme="minorHAnsi" w:eastAsia="Calibri" w:hAnsiTheme="minorHAnsi"/>
          <w:bCs/>
          <w:color w:val="000000"/>
          <w:sz w:val="24"/>
          <w:szCs w:val="24"/>
          <w:lang w:eastAsia="en-US"/>
        </w:rPr>
        <w:t>5 апреля 2013 г. № 44-ФЗ «О контрактной системе в сфере закупок товаров, работ, услуг для обеспечения государственных и муниципальных нужд»</w:t>
      </w:r>
      <w:r w:rsidRPr="004813A1">
        <w:rPr>
          <w:rFonts w:asciiTheme="minorHAnsi" w:eastAsia="Calibri" w:hAnsiTheme="minorHAnsi"/>
          <w:bCs/>
          <w:color w:val="000000"/>
          <w:sz w:val="24"/>
          <w:szCs w:val="24"/>
          <w:vertAlign w:val="superscript"/>
          <w:lang w:eastAsia="en-US"/>
        </w:rPr>
        <w:footnoteReference w:id="1"/>
      </w:r>
      <w:r w:rsidRPr="004813A1">
        <w:rPr>
          <w:rFonts w:asciiTheme="minorHAnsi" w:eastAsia="Calibri" w:hAnsiTheme="minorHAnsi"/>
          <w:bCs/>
          <w:color w:val="000000"/>
          <w:sz w:val="24"/>
          <w:szCs w:val="24"/>
          <w:lang w:eastAsia="en-US"/>
        </w:rPr>
        <w:t xml:space="preserve"> и разработано с учетом Методических рекомендаций по разработке и принятию организациями мер по предупреждению и противодействию коррупции, разработанных</w:t>
      </w:r>
      <w:proofErr w:type="gramEnd"/>
      <w:r w:rsidRPr="004813A1">
        <w:rPr>
          <w:rFonts w:asciiTheme="minorHAnsi" w:eastAsia="Calibri" w:hAnsiTheme="minorHAnsi"/>
          <w:bCs/>
          <w:color w:val="000000"/>
          <w:sz w:val="24"/>
          <w:szCs w:val="24"/>
          <w:lang w:eastAsia="en-US"/>
        </w:rPr>
        <w:t xml:space="preserve"> Министерством труда и социальной защиты Российской Федерации, Устава Учреждения и других локальных актов Учреждения.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3. Целями антикоррупционной политики Учреждения являются: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обеспечение соответствия деятельности Учреждения требованиям антикоррупционного законодательства;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минимизация рисков вовлечения Учреждения и его работников в коррупционную деятельность;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формирование единого подхода к организации работы по предупреждению коррупции в Учреждении;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формирование у работников Учреждения нетерпимости к коррупционному поведению.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4. Задачами антикоррупционной политики Учреждения являются: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определение должностных лиц Учреждения, ответственных за реализацию антикоррупционной политики Учреждения;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информирование работников Учреждения о нормативном правовом обеспечении работы по предупреждению коррупции и ответственности за совершение коррупционных правонарушений;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определение основных принципов работы по предупреждению коррупции в Учреждении;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разработка и реализация мер, направленных на профилактику и противодействие коррупции в Учреждении;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закрепление ответственности работников Учреждения за несоблюдение требований антикоррупционной политики Учреждения.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5. Для целей настоящего Положения используются следующие основные понятия: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proofErr w:type="gramStart"/>
      <w:r w:rsidRPr="004813A1">
        <w:rPr>
          <w:rFonts w:asciiTheme="minorHAnsi" w:eastAsia="Calibri" w:hAnsiTheme="minorHAnsi"/>
          <w:b/>
          <w:bCs/>
          <w:color w:val="000000"/>
          <w:sz w:val="24"/>
          <w:szCs w:val="24"/>
          <w:lang w:eastAsia="en-US"/>
        </w:rPr>
        <w:t>коррупция</w:t>
      </w:r>
      <w:r w:rsidRPr="004813A1">
        <w:rPr>
          <w:rFonts w:asciiTheme="minorHAnsi" w:eastAsia="Calibri" w:hAnsiTheme="minorHAnsi"/>
          <w:bCs/>
          <w:color w:val="000000"/>
          <w:sz w:val="24"/>
          <w:szCs w:val="24"/>
          <w:lang w:eastAsia="en-US"/>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 физическим лицам.</w:t>
      </w:r>
      <w:proofErr w:type="gramEnd"/>
      <w:r w:rsidRPr="004813A1">
        <w:rPr>
          <w:rFonts w:asciiTheme="minorHAnsi" w:eastAsia="Calibri" w:hAnsiTheme="minorHAnsi"/>
          <w:bCs/>
          <w:color w:val="000000"/>
          <w:sz w:val="24"/>
          <w:szCs w:val="24"/>
          <w:lang w:eastAsia="en-US"/>
        </w:rPr>
        <w:t xml:space="preserve"> Коррупцией также является совершение перечисленных деяний от имени или в интересах юридического лица;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
          <w:bCs/>
          <w:color w:val="000000"/>
          <w:sz w:val="24"/>
          <w:szCs w:val="24"/>
          <w:lang w:eastAsia="en-US"/>
        </w:rPr>
        <w:t xml:space="preserve">взятка </w:t>
      </w:r>
      <w:r w:rsidRPr="004813A1">
        <w:rPr>
          <w:rFonts w:asciiTheme="minorHAnsi" w:eastAsia="Calibri" w:hAnsiTheme="minorHAnsi"/>
          <w:bCs/>
          <w:color w:val="000000"/>
          <w:sz w:val="24"/>
          <w:szCs w:val="24"/>
          <w:lang w:eastAsia="en-US"/>
        </w:rPr>
        <w:t xml:space="preserve">–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незаконное оказание ему услуг имущественного характера, предоставление иных имущественных прав (в том </w:t>
      </w:r>
      <w:proofErr w:type="gramStart"/>
      <w:r w:rsidRPr="004813A1">
        <w:rPr>
          <w:rFonts w:asciiTheme="minorHAnsi" w:eastAsia="Calibri" w:hAnsiTheme="minorHAnsi"/>
          <w:bCs/>
          <w:color w:val="000000"/>
          <w:sz w:val="24"/>
          <w:szCs w:val="24"/>
          <w:lang w:eastAsia="en-US"/>
        </w:rPr>
        <w:t>числе</w:t>
      </w:r>
      <w:proofErr w:type="gramEnd"/>
      <w:r w:rsidRPr="004813A1">
        <w:rPr>
          <w:rFonts w:asciiTheme="minorHAnsi" w:eastAsia="Calibri" w:hAnsiTheme="minorHAnsi"/>
          <w:bCs/>
          <w:color w:val="000000"/>
          <w:sz w:val="24"/>
          <w:szCs w:val="24"/>
          <w:lang w:eastAsia="en-US"/>
        </w:rPr>
        <w:t xml:space="preserve">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
          <w:bCs/>
          <w:color w:val="000000"/>
          <w:sz w:val="24"/>
          <w:szCs w:val="24"/>
          <w:lang w:eastAsia="en-US"/>
        </w:rPr>
        <w:t>коммерческий подкуп</w:t>
      </w:r>
      <w:r w:rsidRPr="004813A1">
        <w:rPr>
          <w:rFonts w:asciiTheme="minorHAnsi" w:eastAsia="Calibri" w:hAnsiTheme="minorHAnsi"/>
          <w:bCs/>
          <w:color w:val="000000"/>
          <w:sz w:val="24"/>
          <w:szCs w:val="24"/>
          <w:lang w:eastAsia="en-US"/>
        </w:rPr>
        <w:t xml:space="preserve">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w:t>
      </w:r>
      <w:proofErr w:type="gramStart"/>
      <w:r w:rsidRPr="004813A1">
        <w:rPr>
          <w:rFonts w:asciiTheme="minorHAnsi" w:eastAsia="Calibri" w:hAnsiTheme="minorHAnsi"/>
          <w:bCs/>
          <w:color w:val="000000"/>
          <w:sz w:val="24"/>
          <w:szCs w:val="24"/>
          <w:lang w:eastAsia="en-US"/>
        </w:rPr>
        <w:lastRenderedPageBreak/>
        <w:t>числе</w:t>
      </w:r>
      <w:proofErr w:type="gramEnd"/>
      <w:r w:rsidRPr="004813A1">
        <w:rPr>
          <w:rFonts w:asciiTheme="minorHAnsi" w:eastAsia="Calibri" w:hAnsiTheme="minorHAnsi"/>
          <w:bCs/>
          <w:color w:val="000000"/>
          <w:sz w:val="24"/>
          <w:szCs w:val="24"/>
          <w:lang w:eastAsia="en-US"/>
        </w:rP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
          <w:bCs/>
          <w:color w:val="000000"/>
          <w:sz w:val="24"/>
          <w:szCs w:val="24"/>
          <w:lang w:eastAsia="en-US"/>
        </w:rPr>
        <w:t>противодействие коррупции</w:t>
      </w:r>
      <w:r w:rsidRPr="004813A1">
        <w:rPr>
          <w:rFonts w:asciiTheme="minorHAnsi" w:eastAsia="Calibri" w:hAnsiTheme="minorHAnsi"/>
          <w:bCs/>
          <w:color w:val="000000"/>
          <w:sz w:val="24"/>
          <w:szCs w:val="24"/>
          <w:lang w:eastAsia="en-US"/>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1) по предупреждению коррупции, в том числе по выявлению и последующему устранению причин коррупции (профилактика коррупции);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2) по выявлению, предупреждению, пресечению, раскрытию и расследованию коррупционных правонарушений (борьба с коррупцией);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3) по минимизации и (или) ликвидации последствий коррупционных правонарушений;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
          <w:bCs/>
          <w:color w:val="000000"/>
          <w:sz w:val="24"/>
          <w:szCs w:val="24"/>
          <w:lang w:eastAsia="en-US"/>
        </w:rPr>
        <w:t>предупреждение коррупции</w:t>
      </w:r>
      <w:r w:rsidRPr="004813A1">
        <w:rPr>
          <w:rFonts w:asciiTheme="minorHAnsi" w:eastAsia="Calibri" w:hAnsiTheme="minorHAnsi"/>
          <w:bCs/>
          <w:color w:val="000000"/>
          <w:sz w:val="24"/>
          <w:szCs w:val="24"/>
          <w:lang w:eastAsia="en-US"/>
        </w:rPr>
        <w:t xml:space="preserve"> – деятельность Учреждения,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и обеспечивающих недопущение коррупционных правонарушений;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
          <w:bCs/>
          <w:color w:val="000000"/>
          <w:sz w:val="24"/>
          <w:szCs w:val="24"/>
          <w:lang w:eastAsia="en-US"/>
        </w:rPr>
        <w:t>работник Учреждения</w:t>
      </w:r>
      <w:r w:rsidRPr="004813A1">
        <w:rPr>
          <w:rFonts w:asciiTheme="minorHAnsi" w:eastAsia="Calibri" w:hAnsiTheme="minorHAnsi"/>
          <w:bCs/>
          <w:color w:val="000000"/>
          <w:sz w:val="24"/>
          <w:szCs w:val="24"/>
          <w:lang w:eastAsia="en-US"/>
        </w:rPr>
        <w:t xml:space="preserve"> – физическое лицо, вступившее в трудовые отношения с Учреждением;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
          <w:bCs/>
          <w:color w:val="000000"/>
          <w:sz w:val="24"/>
          <w:szCs w:val="24"/>
          <w:lang w:eastAsia="en-US"/>
        </w:rPr>
        <w:t>контрагент Учреждения</w:t>
      </w:r>
      <w:r w:rsidRPr="004813A1">
        <w:rPr>
          <w:rFonts w:asciiTheme="minorHAnsi" w:eastAsia="Calibri" w:hAnsiTheme="minorHAnsi"/>
          <w:bCs/>
          <w:color w:val="000000"/>
          <w:sz w:val="24"/>
          <w:szCs w:val="24"/>
          <w:lang w:eastAsia="en-US"/>
        </w:rPr>
        <w:t xml:space="preserve"> – любое российское или иностранное юридическое или физическое лицо, с которым Учреждение вступает в договорные отношения, за исключением трудовых отношений;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
          <w:bCs/>
          <w:color w:val="000000"/>
          <w:sz w:val="24"/>
          <w:szCs w:val="24"/>
          <w:lang w:eastAsia="en-US"/>
        </w:rPr>
        <w:t>конфликт интересов</w:t>
      </w:r>
      <w:r w:rsidRPr="004813A1">
        <w:rPr>
          <w:rFonts w:asciiTheme="minorHAnsi" w:eastAsia="Calibri" w:hAnsiTheme="minorHAnsi"/>
          <w:b/>
          <w:bCs/>
          <w:color w:val="000000"/>
          <w:sz w:val="24"/>
          <w:szCs w:val="24"/>
          <w:vertAlign w:val="superscript"/>
          <w:lang w:eastAsia="en-US"/>
        </w:rPr>
        <w:footnoteReference w:id="2"/>
      </w:r>
      <w:r w:rsidRPr="004813A1">
        <w:rPr>
          <w:rFonts w:asciiTheme="minorHAnsi" w:eastAsia="Calibri" w:hAnsiTheme="minorHAnsi"/>
          <w:bCs/>
          <w:color w:val="000000"/>
          <w:sz w:val="24"/>
          <w:szCs w:val="24"/>
          <w:lang w:eastAsia="en-US"/>
        </w:rPr>
        <w:t xml:space="preserve"> – ситуация, при которой личная заинтересованность (прямая или косвенная) работника Учреждения (представителя Учреждения) влияет или может повлиять на надлежащее, объективное и беспристрастное исполнение им трудовых (должностных) обязанностей; </w:t>
      </w:r>
      <w:proofErr w:type="gramStart"/>
      <w:r w:rsidRPr="004813A1">
        <w:rPr>
          <w:rFonts w:asciiTheme="minorHAnsi" w:eastAsia="Calibri" w:hAnsiTheme="minorHAnsi"/>
          <w:bCs/>
          <w:color w:val="000000"/>
          <w:sz w:val="24"/>
          <w:szCs w:val="24"/>
          <w:lang w:eastAsia="en-US"/>
        </w:rPr>
        <w:t>личная заинтересованность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работником Учреждения и (или) лицами, состоящими с ним в близком родстве или свойстве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работник Учреждения</w:t>
      </w:r>
      <w:proofErr w:type="gramEnd"/>
      <w:r w:rsidRPr="004813A1">
        <w:rPr>
          <w:rFonts w:asciiTheme="minorHAnsi" w:eastAsia="Calibri" w:hAnsiTheme="minorHAnsi"/>
          <w:bCs/>
          <w:color w:val="000000"/>
          <w:sz w:val="24"/>
          <w:szCs w:val="24"/>
          <w:lang w:eastAsia="en-US"/>
        </w:rPr>
        <w:t xml:space="preserve"> и (или) лица, состоящие с ним в близком родстве или свойстве, связаны имущественными, корпоративными или иными близкими отношениями. </w:t>
      </w:r>
    </w:p>
    <w:p w:rsidR="004813A1" w:rsidRPr="004813A1" w:rsidRDefault="004813A1" w:rsidP="004813A1">
      <w:pPr>
        <w:autoSpaceDE w:val="0"/>
        <w:autoSpaceDN w:val="0"/>
        <w:adjustRightInd w:val="0"/>
        <w:spacing w:after="0" w:line="240" w:lineRule="auto"/>
        <w:ind w:firstLine="709"/>
        <w:jc w:val="center"/>
        <w:rPr>
          <w:rFonts w:asciiTheme="minorHAnsi" w:eastAsia="Calibri" w:hAnsiTheme="minorHAnsi"/>
          <w:b/>
          <w:bCs/>
          <w:color w:val="000000"/>
          <w:sz w:val="24"/>
          <w:szCs w:val="24"/>
          <w:lang w:eastAsia="en-US"/>
        </w:rPr>
      </w:pPr>
    </w:p>
    <w:p w:rsidR="004813A1" w:rsidRPr="004813A1" w:rsidRDefault="004813A1" w:rsidP="004813A1">
      <w:pPr>
        <w:autoSpaceDE w:val="0"/>
        <w:autoSpaceDN w:val="0"/>
        <w:adjustRightInd w:val="0"/>
        <w:spacing w:after="0" w:line="240" w:lineRule="auto"/>
        <w:ind w:firstLine="709"/>
        <w:jc w:val="center"/>
        <w:rPr>
          <w:rFonts w:asciiTheme="minorHAnsi" w:eastAsia="Calibri" w:hAnsiTheme="minorHAnsi"/>
          <w:b/>
          <w:bCs/>
          <w:color w:val="000000"/>
          <w:sz w:val="24"/>
          <w:szCs w:val="24"/>
          <w:lang w:eastAsia="en-US"/>
        </w:rPr>
      </w:pPr>
      <w:r w:rsidRPr="004813A1">
        <w:rPr>
          <w:rFonts w:asciiTheme="minorHAnsi" w:eastAsia="Calibri" w:hAnsiTheme="minorHAnsi"/>
          <w:b/>
          <w:bCs/>
          <w:color w:val="000000"/>
          <w:sz w:val="24"/>
          <w:szCs w:val="24"/>
          <w:lang w:eastAsia="en-US"/>
        </w:rPr>
        <w:t>II. Область применения настоящего Положения и круг лиц, на которых распространяется его действие</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6. Настоящее Положение распространяется на руководителя Учреждения и работников Учреждения вне зависимости от занимаемой должности и выполняемых функций.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7. Нормы настоящего Положения могут распространяться на иных физических и (или) юридических лиц, с которыми Учреждение вступает в договорные отношения, в случае, если это закреплено в договорах, заключаемых Учреждением с такими лицами. </w:t>
      </w:r>
    </w:p>
    <w:p w:rsidR="004813A1" w:rsidRPr="004813A1" w:rsidRDefault="004813A1" w:rsidP="004813A1">
      <w:pPr>
        <w:autoSpaceDE w:val="0"/>
        <w:autoSpaceDN w:val="0"/>
        <w:adjustRightInd w:val="0"/>
        <w:spacing w:after="0" w:line="240" w:lineRule="auto"/>
        <w:ind w:firstLine="709"/>
        <w:jc w:val="center"/>
        <w:rPr>
          <w:rFonts w:asciiTheme="minorHAnsi" w:eastAsia="Calibri" w:hAnsiTheme="minorHAnsi"/>
          <w:b/>
          <w:bCs/>
          <w:color w:val="000000"/>
          <w:sz w:val="24"/>
          <w:szCs w:val="24"/>
          <w:lang w:eastAsia="en-US"/>
        </w:rPr>
      </w:pPr>
    </w:p>
    <w:p w:rsidR="004813A1" w:rsidRPr="004813A1" w:rsidRDefault="004813A1" w:rsidP="004813A1">
      <w:pPr>
        <w:autoSpaceDE w:val="0"/>
        <w:autoSpaceDN w:val="0"/>
        <w:adjustRightInd w:val="0"/>
        <w:spacing w:after="0" w:line="240" w:lineRule="auto"/>
        <w:ind w:firstLine="709"/>
        <w:jc w:val="center"/>
        <w:rPr>
          <w:rFonts w:asciiTheme="minorHAnsi" w:eastAsia="Calibri" w:hAnsiTheme="minorHAnsi"/>
          <w:b/>
          <w:bCs/>
          <w:color w:val="000000"/>
          <w:sz w:val="24"/>
          <w:szCs w:val="24"/>
          <w:lang w:eastAsia="en-US"/>
        </w:rPr>
      </w:pPr>
      <w:r w:rsidRPr="004813A1">
        <w:rPr>
          <w:rFonts w:asciiTheme="minorHAnsi" w:eastAsia="Calibri" w:hAnsiTheme="minorHAnsi"/>
          <w:b/>
          <w:bCs/>
          <w:color w:val="000000"/>
          <w:sz w:val="24"/>
          <w:szCs w:val="24"/>
          <w:lang w:eastAsia="en-US"/>
        </w:rPr>
        <w:t>III. Основные принципы антикоррупционной политики Учреждения</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8. Антикоррупционная политика Учреждения основывается на следующих основных принципах: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lastRenderedPageBreak/>
        <w:t xml:space="preserve">1) принцип соответствия антикоррупционной политики Учреждения законодательству Российской Федерации и общепринятым нормам права.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Российской Федерации, действие которых распространяется на Учреждение;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2) принцип личного примера руководства.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Ключевая роль руководителя Учреждения в формировании культуры нетерпимости к коррупции и в создании внутриорганизационной системы предупреждения и противодействия коррупции в Учреждении;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3) принцип вовлеченности работников.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Информированность работников Учреждения о положениях антикоррупционного законодательства, обеспечение их активного участия в формировании и реализации антикоррупционных стандартов и процедур;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4) принцип соразмерности антикоррупционных процедур коррупционным рискам.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Разработка и выполнение комплекса мероприятий, позволяющих снизить вероятность вовлечения руководителя Учреждения, работников Учреждения в коррупционную деятельность, осуществляется с учетом существующих в деятельности Учреждения коррупционных рисков;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5) принцип эффективности антикоррупционных процедур.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Реализация антикоррупционных мероприятий в Учреждении простыми способами, имеющими низкую стоимость и приносящими требуемый (достаточный) результат;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6) принцип ответственности и неотвратимости наказания.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Неотвратимость наказания для руководителя Учреждения и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(должностных) обязанностей, а также персональная ответственность руководителя Учреждения за реализацию антикоррупционной политики Учреждения;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7) принцип открытости хозяйственной и иной деятельности.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Информирование контрагентов, партнеров и общественности о принятых в Учреждении антикоррупционных стандартах и процедурах;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8) принцип постоянного контроля и регулярного мониторинга.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Регулярное осуществление мониторинга эффективности внедренных антикоррупционных стандартов и процедур, а также </w:t>
      </w:r>
      <w:proofErr w:type="gramStart"/>
      <w:r w:rsidRPr="004813A1">
        <w:rPr>
          <w:rFonts w:asciiTheme="minorHAnsi" w:eastAsia="Calibri" w:hAnsiTheme="minorHAnsi"/>
          <w:bCs/>
          <w:color w:val="000000"/>
          <w:sz w:val="24"/>
          <w:szCs w:val="24"/>
          <w:lang w:eastAsia="en-US"/>
        </w:rPr>
        <w:t>контроля за</w:t>
      </w:r>
      <w:proofErr w:type="gramEnd"/>
      <w:r w:rsidRPr="004813A1">
        <w:rPr>
          <w:rFonts w:asciiTheme="minorHAnsi" w:eastAsia="Calibri" w:hAnsiTheme="minorHAnsi"/>
          <w:bCs/>
          <w:color w:val="000000"/>
          <w:sz w:val="24"/>
          <w:szCs w:val="24"/>
          <w:lang w:eastAsia="en-US"/>
        </w:rPr>
        <w:t xml:space="preserve"> их исполнением. </w:t>
      </w:r>
    </w:p>
    <w:p w:rsidR="004813A1" w:rsidRPr="004813A1" w:rsidRDefault="004813A1" w:rsidP="004813A1">
      <w:pPr>
        <w:autoSpaceDE w:val="0"/>
        <w:autoSpaceDN w:val="0"/>
        <w:adjustRightInd w:val="0"/>
        <w:spacing w:after="0" w:line="240" w:lineRule="auto"/>
        <w:ind w:firstLine="709"/>
        <w:jc w:val="center"/>
        <w:rPr>
          <w:rFonts w:asciiTheme="minorHAnsi" w:eastAsia="Calibri" w:hAnsiTheme="minorHAnsi"/>
          <w:b/>
          <w:bCs/>
          <w:color w:val="000000"/>
          <w:sz w:val="24"/>
          <w:szCs w:val="24"/>
          <w:lang w:eastAsia="en-US"/>
        </w:rPr>
      </w:pPr>
    </w:p>
    <w:p w:rsidR="004813A1" w:rsidRPr="004813A1" w:rsidRDefault="004813A1" w:rsidP="004813A1">
      <w:pPr>
        <w:autoSpaceDE w:val="0"/>
        <w:autoSpaceDN w:val="0"/>
        <w:adjustRightInd w:val="0"/>
        <w:spacing w:after="0" w:line="240" w:lineRule="auto"/>
        <w:ind w:firstLine="709"/>
        <w:jc w:val="center"/>
        <w:rPr>
          <w:rFonts w:asciiTheme="minorHAnsi" w:eastAsia="Calibri" w:hAnsiTheme="minorHAnsi"/>
          <w:b/>
          <w:bCs/>
          <w:color w:val="000000"/>
          <w:sz w:val="24"/>
          <w:szCs w:val="24"/>
          <w:lang w:eastAsia="en-US"/>
        </w:rPr>
      </w:pPr>
      <w:r w:rsidRPr="004813A1">
        <w:rPr>
          <w:rFonts w:asciiTheme="minorHAnsi" w:eastAsia="Calibri" w:hAnsiTheme="minorHAnsi"/>
          <w:b/>
          <w:bCs/>
          <w:color w:val="000000"/>
          <w:sz w:val="24"/>
          <w:szCs w:val="24"/>
          <w:lang w:eastAsia="en-US"/>
        </w:rPr>
        <w:t>IV. Должностные лица Учреждения, ответственные за реализацию антикоррупционной политики Учреждения</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9. Руководитель Учреждения является ответственным за организацию всех мероприятий, направленных на предупреждение коррупции в Учреждении.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10. Руководитель Учреждения, исходя из стоящих перед Учреждением задач, специфики деятельности, штатной численности, организационной структуры Учреждения, назначает лицо или несколько лиц, ответственных за реализацию антикоррупционной политики Учреждения в пределах их полномочий.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11. </w:t>
      </w:r>
      <w:proofErr w:type="gramStart"/>
      <w:r w:rsidRPr="004813A1">
        <w:rPr>
          <w:rFonts w:asciiTheme="minorHAnsi" w:eastAsia="Calibri" w:hAnsiTheme="minorHAnsi"/>
          <w:bCs/>
          <w:color w:val="000000"/>
          <w:sz w:val="24"/>
          <w:szCs w:val="24"/>
          <w:lang w:eastAsia="en-US"/>
        </w:rPr>
        <w:t xml:space="preserve">Основные обязанности должностного лица (должностных лиц), ответственного (ответственных) за реализацию антикоррупционной политики Учреждения: </w:t>
      </w:r>
      <w:proofErr w:type="gramEnd"/>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подготовка рекомендаций для принятия решений по вопросам предупреждения коррупции в Учреждении;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подготовка предложений, направленных на устранение причин и условий, порождающих риск возникновения коррупции в Учреждении;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разработка и представление на утверждение руководителю Учреждения проектов локальных нормативных актов, направленных на реализацию мер по предупреждению коррупции в Учреждении;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lastRenderedPageBreak/>
        <w:t xml:space="preserve">проведение контрольных мероприятий, направленных на выявление коррупционных правонарушений, совершенных работниками Учреждения;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организация проведения оценки коррупционных рисков;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прием и рассмотрение сообщений о случаях склонения работников Учреждения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Учреждения или иными лицами;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организация работы по рассмотрению сообщений о конфликте интересов;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оказание содействия уполномоченным представителям контрольно-надзорных и правоохранительных органов при проведении ими проверок деятельности Учреждения по вопросам предупреждения коррупции;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организация мероприятий по вопросам профилактики и противодействия коррупции в Учреждении и индивидуального консультирования работников Учреждения;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индивидуальное консультирование работников Учреждения;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участие в организации антикоррупционной пропаганды;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ежегодное проведение оценки результатов работы по предупреждению коррупции в Учреждении и подготовка соответствующих отчетных материалов для руководителя Учреждения. </w:t>
      </w:r>
    </w:p>
    <w:p w:rsidR="004813A1" w:rsidRPr="004813A1" w:rsidRDefault="004813A1" w:rsidP="004813A1">
      <w:pPr>
        <w:tabs>
          <w:tab w:val="left" w:pos="1635"/>
        </w:tabs>
        <w:autoSpaceDE w:val="0"/>
        <w:autoSpaceDN w:val="0"/>
        <w:adjustRightInd w:val="0"/>
        <w:spacing w:after="0" w:line="240" w:lineRule="auto"/>
        <w:ind w:firstLine="709"/>
        <w:rPr>
          <w:rFonts w:asciiTheme="minorHAnsi" w:eastAsia="Calibri" w:hAnsiTheme="minorHAnsi"/>
          <w:b/>
          <w:bCs/>
          <w:color w:val="000000"/>
          <w:sz w:val="24"/>
          <w:szCs w:val="24"/>
          <w:lang w:eastAsia="en-US"/>
        </w:rPr>
      </w:pPr>
      <w:r w:rsidRPr="004813A1">
        <w:rPr>
          <w:rFonts w:asciiTheme="minorHAnsi" w:eastAsia="Calibri" w:hAnsiTheme="minorHAnsi"/>
          <w:b/>
          <w:bCs/>
          <w:color w:val="000000"/>
          <w:sz w:val="24"/>
          <w:szCs w:val="24"/>
          <w:lang w:eastAsia="en-US"/>
        </w:rPr>
        <w:tab/>
      </w:r>
    </w:p>
    <w:p w:rsidR="004813A1" w:rsidRPr="004813A1" w:rsidRDefault="004813A1" w:rsidP="004813A1">
      <w:pPr>
        <w:autoSpaceDE w:val="0"/>
        <w:autoSpaceDN w:val="0"/>
        <w:adjustRightInd w:val="0"/>
        <w:spacing w:after="0" w:line="240" w:lineRule="auto"/>
        <w:ind w:firstLine="709"/>
        <w:jc w:val="center"/>
        <w:rPr>
          <w:rFonts w:asciiTheme="minorHAnsi" w:eastAsia="Calibri" w:hAnsiTheme="minorHAnsi"/>
          <w:b/>
          <w:bCs/>
          <w:color w:val="000000"/>
          <w:sz w:val="24"/>
          <w:szCs w:val="24"/>
          <w:lang w:eastAsia="en-US"/>
        </w:rPr>
      </w:pPr>
      <w:r w:rsidRPr="004813A1">
        <w:rPr>
          <w:rFonts w:asciiTheme="minorHAnsi" w:eastAsia="Calibri" w:hAnsiTheme="minorHAnsi"/>
          <w:b/>
          <w:bCs/>
          <w:color w:val="000000"/>
          <w:sz w:val="24"/>
          <w:szCs w:val="24"/>
          <w:lang w:eastAsia="en-US"/>
        </w:rPr>
        <w:t>V. Обязанности руководителя Учреждения и работников Учреждения по предупреждению коррупции</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12. Работники Учреждения знакомятся с настоящим Положением под роспись.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13. Соблюдение работником Учреждения требований настоящего Положения учитывается при оценке деловых качеств работника, в том числе в случае назначения его на вышестоящую должность, при решении иных кадровых вопросов.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14. Руководитель Учреждения и работники Учреждения вне зависимости от должности и стажа работы в Учреждении в связи с исполнением ими трудовых (должностных) обязанностей в соответствии с трудовым договором должны: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руководствоваться требованиями настоящего Положения и неукоснительно соблюдать принципы антикоррупционной политики Учреждения;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воздерживаться от совершения и (или) участия в совершении коррупционных правонарушений, в том числе в интересах или от имени Учреждения;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том числе в интересах или от имени Учреждения.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15. Работник Учреждения вне зависимости от должности и стажа работы в Учреждении в связи с исполнением им трудовых (должностных) обязанностей в соответствии с трудовым договором должен: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незамедлительно информировать руководителя Учреждения и своего непосредственного руководителя о случаях склонения его к совершению коррупционных правонарушений;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незамедлительно информировать руководителя Учреждения и своего непосредственного руководителя о ставших известными ему случаях совершения коррупционных правонарушений другими работниками Учреждения;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bCs/>
          <w:color w:val="000000"/>
          <w:sz w:val="24"/>
          <w:szCs w:val="24"/>
          <w:lang w:eastAsia="en-US"/>
        </w:rPr>
      </w:pPr>
      <w:r w:rsidRPr="004813A1">
        <w:rPr>
          <w:rFonts w:asciiTheme="minorHAnsi" w:eastAsia="Calibri" w:hAnsiTheme="minorHAnsi"/>
          <w:bCs/>
          <w:color w:val="000000"/>
          <w:sz w:val="24"/>
          <w:szCs w:val="24"/>
          <w:lang w:eastAsia="en-US"/>
        </w:rPr>
        <w:t xml:space="preserve">сообщить руководителю Учреждения и своему непосредственному руководителю о возникшем конфликте интересов либо о возможности его возникновения. </w:t>
      </w:r>
    </w:p>
    <w:p w:rsidR="004813A1" w:rsidRPr="004813A1" w:rsidRDefault="004813A1" w:rsidP="004813A1">
      <w:pPr>
        <w:autoSpaceDE w:val="0"/>
        <w:autoSpaceDN w:val="0"/>
        <w:adjustRightInd w:val="0"/>
        <w:spacing w:after="0" w:line="240" w:lineRule="auto"/>
        <w:ind w:firstLine="709"/>
        <w:jc w:val="center"/>
        <w:rPr>
          <w:rFonts w:asciiTheme="minorHAnsi" w:eastAsia="Calibri" w:hAnsiTheme="minorHAnsi"/>
          <w:b/>
          <w:bCs/>
          <w:color w:val="000000"/>
          <w:sz w:val="24"/>
          <w:szCs w:val="24"/>
          <w:lang w:eastAsia="en-US"/>
        </w:rPr>
      </w:pPr>
    </w:p>
    <w:p w:rsidR="004813A1" w:rsidRPr="004813A1" w:rsidRDefault="004813A1" w:rsidP="004813A1">
      <w:pPr>
        <w:autoSpaceDE w:val="0"/>
        <w:autoSpaceDN w:val="0"/>
        <w:adjustRightInd w:val="0"/>
        <w:spacing w:after="0" w:line="240" w:lineRule="auto"/>
        <w:ind w:firstLine="709"/>
        <w:jc w:val="center"/>
        <w:rPr>
          <w:rFonts w:asciiTheme="minorHAnsi" w:eastAsia="Calibri" w:hAnsiTheme="minorHAnsi"/>
          <w:b/>
          <w:bCs/>
          <w:color w:val="000000"/>
          <w:sz w:val="24"/>
          <w:szCs w:val="24"/>
          <w:lang w:eastAsia="en-US"/>
        </w:rPr>
      </w:pPr>
      <w:r w:rsidRPr="004813A1">
        <w:rPr>
          <w:rFonts w:asciiTheme="minorHAnsi" w:eastAsia="Calibri" w:hAnsiTheme="minorHAnsi"/>
          <w:b/>
          <w:bCs/>
          <w:color w:val="000000"/>
          <w:sz w:val="24"/>
          <w:szCs w:val="24"/>
          <w:lang w:eastAsia="en-US"/>
        </w:rPr>
        <w:t>VI. Перечень мероприятий по предупреждению коррупции, реализуемых Учреждением</w:t>
      </w:r>
      <w:r w:rsidRPr="004813A1">
        <w:rPr>
          <w:rFonts w:asciiTheme="minorHAnsi" w:eastAsia="Calibri" w:hAnsiTheme="minorHAnsi"/>
          <w:b/>
          <w:bCs/>
          <w:color w:val="000000"/>
          <w:sz w:val="24"/>
          <w:szCs w:val="24"/>
          <w:vertAlign w:val="superscript"/>
          <w:lang w:eastAsia="en-US"/>
        </w:rPr>
        <w:footnoteReference w:id="3"/>
      </w:r>
    </w:p>
    <w:p w:rsidR="004813A1" w:rsidRPr="004813A1" w:rsidRDefault="004813A1" w:rsidP="004813A1">
      <w:pPr>
        <w:autoSpaceDE w:val="0"/>
        <w:autoSpaceDN w:val="0"/>
        <w:adjustRightInd w:val="0"/>
        <w:spacing w:after="0" w:line="240" w:lineRule="auto"/>
        <w:ind w:firstLine="709"/>
        <w:jc w:val="center"/>
        <w:rPr>
          <w:rFonts w:asciiTheme="minorHAnsi" w:eastAsia="Calibri" w:hAnsiTheme="minorHAnsi"/>
          <w:b/>
          <w:bCs/>
          <w:color w:val="000000"/>
          <w:sz w:val="24"/>
          <w:szCs w:val="24"/>
          <w:lang w:eastAsia="en-US"/>
        </w:rPr>
      </w:pPr>
    </w:p>
    <w:tbl>
      <w:tblPr>
        <w:tblStyle w:val="a6"/>
        <w:tblW w:w="10876" w:type="dxa"/>
        <w:tblInd w:w="-113" w:type="dxa"/>
        <w:tblLayout w:type="fixed"/>
        <w:tblLook w:val="04A0" w:firstRow="1" w:lastRow="0" w:firstColumn="1" w:lastColumn="0" w:noHBand="0" w:noVBand="1"/>
      </w:tblPr>
      <w:tblGrid>
        <w:gridCol w:w="2915"/>
        <w:gridCol w:w="7961"/>
      </w:tblGrid>
      <w:tr w:rsidR="004813A1" w:rsidRPr="004813A1" w:rsidTr="00415A45">
        <w:trPr>
          <w:trHeight w:val="131"/>
        </w:trPr>
        <w:tc>
          <w:tcPr>
            <w:tcW w:w="2915" w:type="dxa"/>
            <w:tcBorders>
              <w:top w:val="single" w:sz="4" w:space="0" w:color="auto"/>
              <w:left w:val="single" w:sz="4" w:space="0" w:color="auto"/>
              <w:bottom w:val="single" w:sz="4" w:space="0" w:color="auto"/>
              <w:right w:val="single" w:sz="4" w:space="0" w:color="auto"/>
            </w:tcBorders>
            <w:hideMark/>
          </w:tcPr>
          <w:p w:rsidR="004813A1" w:rsidRPr="004813A1" w:rsidRDefault="004813A1" w:rsidP="004813A1">
            <w:pPr>
              <w:autoSpaceDE w:val="0"/>
              <w:autoSpaceDN w:val="0"/>
              <w:adjustRightInd w:val="0"/>
              <w:jc w:val="center"/>
              <w:rPr>
                <w:rFonts w:asciiTheme="minorHAnsi" w:eastAsia="Calibri" w:hAnsiTheme="minorHAnsi"/>
                <w:b/>
                <w:bCs/>
                <w:color w:val="000000"/>
                <w:sz w:val="24"/>
                <w:szCs w:val="24"/>
                <w:lang w:eastAsia="en-US"/>
              </w:rPr>
            </w:pPr>
            <w:r w:rsidRPr="004813A1">
              <w:rPr>
                <w:rFonts w:asciiTheme="minorHAnsi" w:eastAsia="Calibri" w:hAnsiTheme="minorHAnsi"/>
                <w:b/>
                <w:bCs/>
                <w:color w:val="000000"/>
                <w:sz w:val="24"/>
                <w:szCs w:val="24"/>
                <w:lang w:eastAsia="en-US"/>
              </w:rPr>
              <w:lastRenderedPageBreak/>
              <w:t>Направление</w:t>
            </w:r>
          </w:p>
        </w:tc>
        <w:tc>
          <w:tcPr>
            <w:tcW w:w="7961" w:type="dxa"/>
            <w:tcBorders>
              <w:top w:val="single" w:sz="4" w:space="0" w:color="auto"/>
              <w:left w:val="single" w:sz="4" w:space="0" w:color="auto"/>
              <w:bottom w:val="single" w:sz="4" w:space="0" w:color="auto"/>
              <w:right w:val="single" w:sz="4" w:space="0" w:color="auto"/>
            </w:tcBorders>
            <w:hideMark/>
          </w:tcPr>
          <w:p w:rsidR="004813A1" w:rsidRPr="004813A1" w:rsidRDefault="004813A1" w:rsidP="004813A1">
            <w:pPr>
              <w:autoSpaceDE w:val="0"/>
              <w:autoSpaceDN w:val="0"/>
              <w:adjustRightInd w:val="0"/>
              <w:jc w:val="center"/>
              <w:rPr>
                <w:rFonts w:asciiTheme="minorHAnsi" w:eastAsia="Calibri" w:hAnsiTheme="minorHAnsi"/>
                <w:b/>
                <w:color w:val="000000"/>
                <w:sz w:val="24"/>
                <w:szCs w:val="24"/>
                <w:lang w:eastAsia="en-US"/>
              </w:rPr>
            </w:pPr>
            <w:r w:rsidRPr="004813A1">
              <w:rPr>
                <w:rFonts w:asciiTheme="minorHAnsi" w:eastAsia="Calibri" w:hAnsiTheme="minorHAnsi"/>
                <w:b/>
                <w:color w:val="000000"/>
                <w:sz w:val="24"/>
                <w:szCs w:val="24"/>
                <w:lang w:eastAsia="en-US"/>
              </w:rPr>
              <w:t>Мероприятие</w:t>
            </w:r>
          </w:p>
        </w:tc>
      </w:tr>
      <w:tr w:rsidR="004813A1" w:rsidRPr="004813A1" w:rsidTr="00415A45">
        <w:trPr>
          <w:trHeight w:val="131"/>
        </w:trPr>
        <w:tc>
          <w:tcPr>
            <w:tcW w:w="2915" w:type="dxa"/>
            <w:vMerge w:val="restart"/>
            <w:tcBorders>
              <w:top w:val="single" w:sz="4" w:space="0" w:color="auto"/>
              <w:left w:val="single" w:sz="4" w:space="0" w:color="auto"/>
              <w:bottom w:val="single" w:sz="4" w:space="0" w:color="auto"/>
              <w:right w:val="single" w:sz="4" w:space="0" w:color="auto"/>
            </w:tcBorders>
            <w:hideMark/>
          </w:tcPr>
          <w:p w:rsidR="004813A1" w:rsidRPr="004813A1" w:rsidRDefault="004813A1" w:rsidP="004813A1">
            <w:pPr>
              <w:autoSpaceDE w:val="0"/>
              <w:autoSpaceDN w:val="0"/>
              <w:adjustRightInd w:val="0"/>
              <w:jc w:val="center"/>
              <w:rPr>
                <w:rFonts w:asciiTheme="minorHAnsi" w:eastAsia="Calibri" w:hAnsiTheme="minorHAnsi"/>
                <w:b/>
                <w:bCs/>
                <w:color w:val="000000"/>
                <w:sz w:val="24"/>
                <w:szCs w:val="24"/>
                <w:lang w:eastAsia="en-US"/>
              </w:rPr>
            </w:pPr>
            <w:r w:rsidRPr="004813A1">
              <w:rPr>
                <w:rFonts w:asciiTheme="minorHAnsi" w:eastAsia="Calibri" w:hAnsiTheme="minorHAnsi"/>
                <w:color w:val="000000"/>
                <w:sz w:val="24"/>
                <w:szCs w:val="24"/>
                <w:lang w:eastAsia="en-US"/>
              </w:rPr>
              <w:t>Нормативное обеспечение, закрепление стандартов поведения и декларация намерений</w:t>
            </w:r>
          </w:p>
        </w:tc>
        <w:tc>
          <w:tcPr>
            <w:tcW w:w="7961" w:type="dxa"/>
            <w:tcBorders>
              <w:top w:val="single" w:sz="4" w:space="0" w:color="auto"/>
              <w:left w:val="single" w:sz="4" w:space="0" w:color="auto"/>
              <w:bottom w:val="single" w:sz="4" w:space="0" w:color="auto"/>
              <w:right w:val="single" w:sz="4" w:space="0" w:color="auto"/>
            </w:tcBorders>
            <w:hideMark/>
          </w:tcPr>
          <w:p w:rsidR="004813A1" w:rsidRPr="004813A1" w:rsidRDefault="004813A1" w:rsidP="004813A1">
            <w:pPr>
              <w:autoSpaceDE w:val="0"/>
              <w:autoSpaceDN w:val="0"/>
              <w:adjustRightInd w:val="0"/>
              <w:jc w:val="both"/>
              <w:rPr>
                <w:rFonts w:asciiTheme="minorHAnsi" w:eastAsia="Calibri" w:hAnsiTheme="minorHAnsi"/>
                <w:color w:val="000000"/>
                <w:sz w:val="24"/>
                <w:szCs w:val="24"/>
                <w:lang w:eastAsia="en-US"/>
              </w:rPr>
            </w:pPr>
            <w:r w:rsidRPr="004813A1">
              <w:rPr>
                <w:rFonts w:asciiTheme="minorHAnsi" w:eastAsia="Calibri" w:hAnsiTheme="minorHAnsi"/>
                <w:color w:val="000000"/>
                <w:sz w:val="24"/>
                <w:szCs w:val="24"/>
                <w:lang w:eastAsia="en-US"/>
              </w:rPr>
              <w:t xml:space="preserve">Разработка и принятие Кодекса этики и служебного поведения работников Учреждения </w:t>
            </w:r>
          </w:p>
        </w:tc>
      </w:tr>
      <w:tr w:rsidR="004813A1" w:rsidRPr="004813A1" w:rsidTr="00415A45">
        <w:trPr>
          <w:trHeight w:val="131"/>
        </w:trPr>
        <w:tc>
          <w:tcPr>
            <w:tcW w:w="2915" w:type="dxa"/>
            <w:vMerge/>
            <w:tcBorders>
              <w:top w:val="single" w:sz="4" w:space="0" w:color="auto"/>
              <w:left w:val="single" w:sz="4" w:space="0" w:color="auto"/>
              <w:bottom w:val="single" w:sz="4" w:space="0" w:color="auto"/>
              <w:right w:val="single" w:sz="4" w:space="0" w:color="auto"/>
            </w:tcBorders>
            <w:vAlign w:val="center"/>
            <w:hideMark/>
          </w:tcPr>
          <w:p w:rsidR="004813A1" w:rsidRPr="004813A1" w:rsidRDefault="004813A1" w:rsidP="004813A1">
            <w:pPr>
              <w:rPr>
                <w:rFonts w:asciiTheme="minorHAnsi" w:eastAsia="Calibri" w:hAnsiTheme="minorHAnsi"/>
                <w:b/>
                <w:bCs/>
                <w:color w:val="000000"/>
                <w:sz w:val="24"/>
                <w:szCs w:val="24"/>
                <w:lang w:eastAsia="en-US"/>
              </w:rPr>
            </w:pPr>
          </w:p>
        </w:tc>
        <w:tc>
          <w:tcPr>
            <w:tcW w:w="7961" w:type="dxa"/>
            <w:tcBorders>
              <w:top w:val="single" w:sz="4" w:space="0" w:color="auto"/>
              <w:left w:val="single" w:sz="4" w:space="0" w:color="auto"/>
              <w:bottom w:val="single" w:sz="4" w:space="0" w:color="auto"/>
              <w:right w:val="single" w:sz="4" w:space="0" w:color="auto"/>
            </w:tcBorders>
            <w:hideMark/>
          </w:tcPr>
          <w:p w:rsidR="004813A1" w:rsidRPr="004813A1" w:rsidRDefault="004813A1" w:rsidP="004813A1">
            <w:pPr>
              <w:autoSpaceDE w:val="0"/>
              <w:autoSpaceDN w:val="0"/>
              <w:adjustRightInd w:val="0"/>
              <w:jc w:val="both"/>
              <w:rPr>
                <w:rFonts w:asciiTheme="minorHAnsi" w:eastAsia="Calibri" w:hAnsiTheme="minorHAnsi"/>
                <w:color w:val="000000"/>
                <w:sz w:val="24"/>
                <w:szCs w:val="24"/>
                <w:lang w:eastAsia="en-US"/>
              </w:rPr>
            </w:pPr>
            <w:r w:rsidRPr="004813A1">
              <w:rPr>
                <w:rFonts w:asciiTheme="minorHAnsi" w:eastAsia="Calibri" w:hAnsiTheme="minorHAnsi"/>
                <w:color w:val="000000"/>
                <w:sz w:val="24"/>
                <w:szCs w:val="24"/>
                <w:lang w:eastAsia="en-US"/>
              </w:rPr>
              <w:t xml:space="preserve">Разработка и внедрение положения о конфликте интересов </w:t>
            </w:r>
          </w:p>
        </w:tc>
      </w:tr>
      <w:tr w:rsidR="004813A1" w:rsidRPr="004813A1" w:rsidTr="00415A45">
        <w:trPr>
          <w:trHeight w:val="131"/>
        </w:trPr>
        <w:tc>
          <w:tcPr>
            <w:tcW w:w="2915" w:type="dxa"/>
            <w:vMerge/>
            <w:tcBorders>
              <w:top w:val="single" w:sz="4" w:space="0" w:color="auto"/>
              <w:left w:val="single" w:sz="4" w:space="0" w:color="auto"/>
              <w:bottom w:val="single" w:sz="4" w:space="0" w:color="auto"/>
              <w:right w:val="single" w:sz="4" w:space="0" w:color="auto"/>
            </w:tcBorders>
            <w:vAlign w:val="center"/>
            <w:hideMark/>
          </w:tcPr>
          <w:p w:rsidR="004813A1" w:rsidRPr="004813A1" w:rsidRDefault="004813A1" w:rsidP="004813A1">
            <w:pPr>
              <w:rPr>
                <w:rFonts w:asciiTheme="minorHAnsi" w:eastAsia="Calibri" w:hAnsiTheme="minorHAnsi"/>
                <w:b/>
                <w:bCs/>
                <w:color w:val="000000"/>
                <w:sz w:val="24"/>
                <w:szCs w:val="24"/>
                <w:lang w:eastAsia="en-US"/>
              </w:rPr>
            </w:pPr>
          </w:p>
        </w:tc>
        <w:tc>
          <w:tcPr>
            <w:tcW w:w="7961" w:type="dxa"/>
            <w:tcBorders>
              <w:top w:val="single" w:sz="4" w:space="0" w:color="auto"/>
              <w:left w:val="single" w:sz="4" w:space="0" w:color="auto"/>
              <w:bottom w:val="single" w:sz="4" w:space="0" w:color="auto"/>
              <w:right w:val="single" w:sz="4" w:space="0" w:color="auto"/>
            </w:tcBorders>
            <w:hideMark/>
          </w:tcPr>
          <w:p w:rsidR="004813A1" w:rsidRPr="004813A1" w:rsidRDefault="004813A1" w:rsidP="004813A1">
            <w:pPr>
              <w:autoSpaceDE w:val="0"/>
              <w:autoSpaceDN w:val="0"/>
              <w:adjustRightInd w:val="0"/>
              <w:jc w:val="both"/>
              <w:rPr>
                <w:rFonts w:asciiTheme="minorHAnsi" w:eastAsia="Calibri" w:hAnsiTheme="minorHAnsi"/>
                <w:color w:val="000000"/>
                <w:sz w:val="24"/>
                <w:szCs w:val="24"/>
                <w:lang w:eastAsia="en-US"/>
              </w:rPr>
            </w:pPr>
            <w:r w:rsidRPr="004813A1">
              <w:rPr>
                <w:rFonts w:asciiTheme="minorHAnsi" w:eastAsia="Calibri" w:hAnsiTheme="minorHAnsi"/>
                <w:color w:val="000000"/>
                <w:sz w:val="24"/>
                <w:szCs w:val="24"/>
                <w:lang w:eastAsia="en-US"/>
              </w:rPr>
              <w:t>Введение в договоры, связанные с хозяйственной деятельнос</w:t>
            </w:r>
            <w:r w:rsidRPr="004813A1">
              <w:rPr>
                <w:rFonts w:asciiTheme="minorHAnsi" w:eastAsia="Calibri" w:hAnsiTheme="minorHAnsi"/>
                <w:color w:val="000000"/>
                <w:sz w:val="24"/>
                <w:szCs w:val="24"/>
                <w:lang w:eastAsia="en-US"/>
              </w:rPr>
              <w:softHyphen/>
              <w:t xml:space="preserve">тью Учреждения, положений о соблюдении антикоррупционных стандартов (антикоррупционной оговорки) </w:t>
            </w:r>
          </w:p>
        </w:tc>
      </w:tr>
      <w:tr w:rsidR="004813A1" w:rsidRPr="004813A1" w:rsidTr="00415A45">
        <w:trPr>
          <w:trHeight w:val="131"/>
        </w:trPr>
        <w:tc>
          <w:tcPr>
            <w:tcW w:w="2915" w:type="dxa"/>
            <w:vMerge/>
            <w:tcBorders>
              <w:top w:val="single" w:sz="4" w:space="0" w:color="auto"/>
              <w:left w:val="single" w:sz="4" w:space="0" w:color="auto"/>
              <w:bottom w:val="single" w:sz="4" w:space="0" w:color="auto"/>
              <w:right w:val="single" w:sz="4" w:space="0" w:color="auto"/>
            </w:tcBorders>
            <w:vAlign w:val="center"/>
            <w:hideMark/>
          </w:tcPr>
          <w:p w:rsidR="004813A1" w:rsidRPr="004813A1" w:rsidRDefault="004813A1" w:rsidP="004813A1">
            <w:pPr>
              <w:rPr>
                <w:rFonts w:asciiTheme="minorHAnsi" w:eastAsia="Calibri" w:hAnsiTheme="minorHAnsi"/>
                <w:b/>
                <w:bCs/>
                <w:color w:val="000000"/>
                <w:sz w:val="24"/>
                <w:szCs w:val="24"/>
                <w:lang w:eastAsia="en-US"/>
              </w:rPr>
            </w:pPr>
          </w:p>
        </w:tc>
        <w:tc>
          <w:tcPr>
            <w:tcW w:w="7961" w:type="dxa"/>
            <w:tcBorders>
              <w:top w:val="single" w:sz="4" w:space="0" w:color="auto"/>
              <w:left w:val="single" w:sz="4" w:space="0" w:color="auto"/>
              <w:bottom w:val="single" w:sz="4" w:space="0" w:color="auto"/>
              <w:right w:val="single" w:sz="4" w:space="0" w:color="auto"/>
            </w:tcBorders>
            <w:hideMark/>
          </w:tcPr>
          <w:p w:rsidR="004813A1" w:rsidRPr="004813A1" w:rsidRDefault="004813A1" w:rsidP="004813A1">
            <w:pPr>
              <w:autoSpaceDE w:val="0"/>
              <w:autoSpaceDN w:val="0"/>
              <w:adjustRightInd w:val="0"/>
              <w:jc w:val="both"/>
              <w:rPr>
                <w:rFonts w:asciiTheme="minorHAnsi" w:eastAsia="Calibri" w:hAnsiTheme="minorHAnsi"/>
                <w:color w:val="000000"/>
                <w:sz w:val="24"/>
                <w:szCs w:val="24"/>
                <w:lang w:eastAsia="en-US"/>
              </w:rPr>
            </w:pPr>
            <w:r w:rsidRPr="004813A1">
              <w:rPr>
                <w:rFonts w:asciiTheme="minorHAnsi" w:eastAsia="Calibri" w:hAnsiTheme="minorHAnsi"/>
                <w:color w:val="000000"/>
                <w:sz w:val="24"/>
                <w:szCs w:val="24"/>
                <w:lang w:eastAsia="en-US"/>
              </w:rPr>
              <w:t>Введение в трудовые договоры работников Учреждения анти</w:t>
            </w:r>
            <w:r w:rsidRPr="004813A1">
              <w:rPr>
                <w:rFonts w:asciiTheme="minorHAnsi" w:eastAsia="Calibri" w:hAnsiTheme="minorHAnsi"/>
                <w:color w:val="000000"/>
                <w:sz w:val="24"/>
                <w:szCs w:val="24"/>
                <w:lang w:eastAsia="en-US"/>
              </w:rPr>
              <w:softHyphen/>
              <w:t>коррупционных положений, а также в должностные инструкции обязанностей работников Учреждения, связанных с предупреж</w:t>
            </w:r>
            <w:r w:rsidRPr="004813A1">
              <w:rPr>
                <w:rFonts w:asciiTheme="minorHAnsi" w:eastAsia="Calibri" w:hAnsiTheme="minorHAnsi"/>
                <w:color w:val="000000"/>
                <w:sz w:val="24"/>
                <w:szCs w:val="24"/>
                <w:lang w:eastAsia="en-US"/>
              </w:rPr>
              <w:softHyphen/>
              <w:t xml:space="preserve">дением коррупции </w:t>
            </w:r>
          </w:p>
        </w:tc>
      </w:tr>
      <w:tr w:rsidR="004813A1" w:rsidRPr="004813A1" w:rsidTr="00415A45">
        <w:trPr>
          <w:trHeight w:val="131"/>
        </w:trPr>
        <w:tc>
          <w:tcPr>
            <w:tcW w:w="2915" w:type="dxa"/>
            <w:vMerge w:val="restart"/>
            <w:tcBorders>
              <w:top w:val="single" w:sz="4" w:space="0" w:color="auto"/>
              <w:left w:val="single" w:sz="4" w:space="0" w:color="auto"/>
              <w:bottom w:val="single" w:sz="4" w:space="0" w:color="auto"/>
              <w:right w:val="single" w:sz="4" w:space="0" w:color="auto"/>
            </w:tcBorders>
            <w:hideMark/>
          </w:tcPr>
          <w:p w:rsidR="004813A1" w:rsidRPr="004813A1" w:rsidRDefault="004813A1" w:rsidP="004813A1">
            <w:pPr>
              <w:autoSpaceDE w:val="0"/>
              <w:autoSpaceDN w:val="0"/>
              <w:adjustRightInd w:val="0"/>
              <w:jc w:val="center"/>
              <w:rPr>
                <w:rFonts w:asciiTheme="minorHAnsi" w:eastAsia="Calibri" w:hAnsiTheme="minorHAnsi"/>
                <w:b/>
                <w:bCs/>
                <w:color w:val="000000"/>
                <w:sz w:val="24"/>
                <w:szCs w:val="24"/>
                <w:lang w:eastAsia="en-US"/>
              </w:rPr>
            </w:pPr>
            <w:r w:rsidRPr="004813A1">
              <w:rPr>
                <w:rFonts w:asciiTheme="minorHAnsi" w:eastAsia="Calibri" w:hAnsiTheme="minorHAnsi"/>
                <w:color w:val="000000"/>
                <w:sz w:val="24"/>
                <w:szCs w:val="24"/>
                <w:lang w:eastAsia="en-US"/>
              </w:rPr>
              <w:t>Разработка и введение специ</w:t>
            </w:r>
            <w:r w:rsidRPr="004813A1">
              <w:rPr>
                <w:rFonts w:asciiTheme="minorHAnsi" w:eastAsia="Calibri" w:hAnsiTheme="minorHAnsi"/>
                <w:color w:val="000000"/>
                <w:sz w:val="24"/>
                <w:szCs w:val="24"/>
                <w:lang w:eastAsia="en-US"/>
              </w:rPr>
              <w:softHyphen/>
              <w:t>альных антикоррупционных процедур</w:t>
            </w:r>
          </w:p>
        </w:tc>
        <w:tc>
          <w:tcPr>
            <w:tcW w:w="7961" w:type="dxa"/>
            <w:tcBorders>
              <w:top w:val="single" w:sz="4" w:space="0" w:color="auto"/>
              <w:left w:val="single" w:sz="4" w:space="0" w:color="auto"/>
              <w:bottom w:val="single" w:sz="4" w:space="0" w:color="auto"/>
              <w:right w:val="single" w:sz="4" w:space="0" w:color="auto"/>
            </w:tcBorders>
            <w:hideMark/>
          </w:tcPr>
          <w:p w:rsidR="004813A1" w:rsidRPr="004813A1" w:rsidRDefault="004813A1" w:rsidP="004813A1">
            <w:pPr>
              <w:autoSpaceDE w:val="0"/>
              <w:autoSpaceDN w:val="0"/>
              <w:adjustRightInd w:val="0"/>
              <w:jc w:val="both"/>
              <w:rPr>
                <w:rFonts w:asciiTheme="minorHAnsi" w:eastAsia="Calibri" w:hAnsiTheme="minorHAnsi"/>
                <w:color w:val="000000"/>
                <w:sz w:val="24"/>
                <w:szCs w:val="24"/>
                <w:lang w:eastAsia="en-US"/>
              </w:rPr>
            </w:pPr>
            <w:r w:rsidRPr="004813A1">
              <w:rPr>
                <w:rFonts w:asciiTheme="minorHAnsi" w:eastAsia="Calibri" w:hAnsiTheme="minorHAnsi"/>
                <w:color w:val="000000"/>
                <w:sz w:val="24"/>
                <w:szCs w:val="24"/>
                <w:lang w:eastAsia="en-US"/>
              </w:rPr>
              <w:t>Введение процедуры информирования работником Учреждения руководителя Учреждения и своего непосредственного руководителя о случаях склонения его к совершению коррупционных нарушений и порядка рассмотрения таких сообщений</w:t>
            </w:r>
          </w:p>
        </w:tc>
      </w:tr>
      <w:tr w:rsidR="004813A1" w:rsidRPr="004813A1" w:rsidTr="00415A45">
        <w:trPr>
          <w:trHeight w:val="131"/>
        </w:trPr>
        <w:tc>
          <w:tcPr>
            <w:tcW w:w="2915" w:type="dxa"/>
            <w:vMerge/>
            <w:tcBorders>
              <w:top w:val="single" w:sz="4" w:space="0" w:color="auto"/>
              <w:left w:val="single" w:sz="4" w:space="0" w:color="auto"/>
              <w:bottom w:val="single" w:sz="4" w:space="0" w:color="auto"/>
              <w:right w:val="single" w:sz="4" w:space="0" w:color="auto"/>
            </w:tcBorders>
            <w:vAlign w:val="center"/>
            <w:hideMark/>
          </w:tcPr>
          <w:p w:rsidR="004813A1" w:rsidRPr="004813A1" w:rsidRDefault="004813A1" w:rsidP="004813A1">
            <w:pPr>
              <w:rPr>
                <w:rFonts w:asciiTheme="minorHAnsi" w:eastAsia="Calibri" w:hAnsiTheme="minorHAnsi"/>
                <w:b/>
                <w:bCs/>
                <w:color w:val="000000"/>
                <w:sz w:val="24"/>
                <w:szCs w:val="24"/>
                <w:lang w:eastAsia="en-US"/>
              </w:rPr>
            </w:pPr>
          </w:p>
        </w:tc>
        <w:tc>
          <w:tcPr>
            <w:tcW w:w="7961" w:type="dxa"/>
            <w:tcBorders>
              <w:top w:val="single" w:sz="4" w:space="0" w:color="auto"/>
              <w:left w:val="single" w:sz="4" w:space="0" w:color="auto"/>
              <w:bottom w:val="single" w:sz="4" w:space="0" w:color="auto"/>
              <w:right w:val="single" w:sz="4" w:space="0" w:color="auto"/>
            </w:tcBorders>
            <w:hideMark/>
          </w:tcPr>
          <w:p w:rsidR="004813A1" w:rsidRPr="004813A1" w:rsidRDefault="004813A1" w:rsidP="004813A1">
            <w:pPr>
              <w:autoSpaceDE w:val="0"/>
              <w:autoSpaceDN w:val="0"/>
              <w:adjustRightInd w:val="0"/>
              <w:jc w:val="both"/>
              <w:rPr>
                <w:rFonts w:asciiTheme="minorHAnsi" w:eastAsia="Calibri" w:hAnsiTheme="minorHAnsi"/>
                <w:color w:val="000000"/>
                <w:sz w:val="24"/>
                <w:szCs w:val="24"/>
                <w:lang w:eastAsia="en-US"/>
              </w:rPr>
            </w:pPr>
            <w:r w:rsidRPr="004813A1">
              <w:rPr>
                <w:rFonts w:asciiTheme="minorHAnsi" w:eastAsia="Calibri" w:hAnsiTheme="minorHAnsi"/>
                <w:color w:val="000000"/>
                <w:sz w:val="24"/>
                <w:szCs w:val="24"/>
                <w:lang w:eastAsia="en-US"/>
              </w:rPr>
              <w:t xml:space="preserve">Введение процедуры информирования работником Учреждения руководителя Учреждения и своего непосредственного руководителя о ставшей известной работнику Учреждения информации о случаях совершения коррупционных правонарушений другими работниками Учреждения, контрагентами Учреждения или иными лицами и порядка рассмотрения таких сообщений </w:t>
            </w:r>
          </w:p>
        </w:tc>
      </w:tr>
      <w:tr w:rsidR="004813A1" w:rsidRPr="004813A1" w:rsidTr="00415A45">
        <w:trPr>
          <w:trHeight w:val="131"/>
        </w:trPr>
        <w:tc>
          <w:tcPr>
            <w:tcW w:w="2915" w:type="dxa"/>
            <w:vMerge/>
            <w:tcBorders>
              <w:top w:val="single" w:sz="4" w:space="0" w:color="auto"/>
              <w:left w:val="single" w:sz="4" w:space="0" w:color="auto"/>
              <w:bottom w:val="single" w:sz="4" w:space="0" w:color="auto"/>
              <w:right w:val="single" w:sz="4" w:space="0" w:color="auto"/>
            </w:tcBorders>
            <w:vAlign w:val="center"/>
            <w:hideMark/>
          </w:tcPr>
          <w:p w:rsidR="004813A1" w:rsidRPr="004813A1" w:rsidRDefault="004813A1" w:rsidP="004813A1">
            <w:pPr>
              <w:rPr>
                <w:rFonts w:asciiTheme="minorHAnsi" w:eastAsia="Calibri" w:hAnsiTheme="minorHAnsi"/>
                <w:b/>
                <w:bCs/>
                <w:color w:val="000000"/>
                <w:sz w:val="24"/>
                <w:szCs w:val="24"/>
                <w:lang w:eastAsia="en-US"/>
              </w:rPr>
            </w:pPr>
          </w:p>
        </w:tc>
        <w:tc>
          <w:tcPr>
            <w:tcW w:w="7961" w:type="dxa"/>
            <w:tcBorders>
              <w:top w:val="single" w:sz="4" w:space="0" w:color="auto"/>
              <w:left w:val="single" w:sz="4" w:space="0" w:color="auto"/>
              <w:bottom w:val="single" w:sz="4" w:space="0" w:color="auto"/>
              <w:right w:val="single" w:sz="4" w:space="0" w:color="auto"/>
            </w:tcBorders>
            <w:hideMark/>
          </w:tcPr>
          <w:p w:rsidR="004813A1" w:rsidRPr="004813A1" w:rsidRDefault="004813A1" w:rsidP="004813A1">
            <w:pPr>
              <w:autoSpaceDE w:val="0"/>
              <w:autoSpaceDN w:val="0"/>
              <w:adjustRightInd w:val="0"/>
              <w:jc w:val="both"/>
              <w:rPr>
                <w:rFonts w:asciiTheme="minorHAnsi" w:eastAsia="Calibri" w:hAnsiTheme="minorHAnsi"/>
                <w:color w:val="000000"/>
                <w:sz w:val="24"/>
                <w:szCs w:val="24"/>
                <w:lang w:eastAsia="en-US"/>
              </w:rPr>
            </w:pPr>
            <w:r w:rsidRPr="004813A1">
              <w:rPr>
                <w:rFonts w:asciiTheme="minorHAnsi" w:eastAsia="Calibri" w:hAnsiTheme="minorHAnsi"/>
                <w:color w:val="000000"/>
                <w:sz w:val="24"/>
                <w:szCs w:val="24"/>
                <w:lang w:eastAsia="en-US"/>
              </w:rPr>
              <w:t>Введение процедуры информирования работником Учреждения руководителя Учреждения и своего непосредственного руково</w:t>
            </w:r>
            <w:r w:rsidRPr="004813A1">
              <w:rPr>
                <w:rFonts w:asciiTheme="minorHAnsi" w:eastAsia="Calibri" w:hAnsiTheme="minorHAnsi"/>
                <w:color w:val="000000"/>
                <w:sz w:val="24"/>
                <w:szCs w:val="24"/>
                <w:lang w:eastAsia="en-US"/>
              </w:rPr>
              <w:softHyphen/>
              <w:t xml:space="preserve">дителя о возникновении конфликта интересов и порядка урегулирования выявленного конфликта интересов </w:t>
            </w:r>
          </w:p>
        </w:tc>
      </w:tr>
      <w:tr w:rsidR="004813A1" w:rsidRPr="004813A1" w:rsidTr="00415A45">
        <w:trPr>
          <w:trHeight w:val="131"/>
        </w:trPr>
        <w:tc>
          <w:tcPr>
            <w:tcW w:w="2915" w:type="dxa"/>
            <w:vMerge/>
            <w:tcBorders>
              <w:top w:val="single" w:sz="4" w:space="0" w:color="auto"/>
              <w:left w:val="single" w:sz="4" w:space="0" w:color="auto"/>
              <w:bottom w:val="single" w:sz="4" w:space="0" w:color="auto"/>
              <w:right w:val="single" w:sz="4" w:space="0" w:color="auto"/>
            </w:tcBorders>
            <w:vAlign w:val="center"/>
            <w:hideMark/>
          </w:tcPr>
          <w:p w:rsidR="004813A1" w:rsidRPr="004813A1" w:rsidRDefault="004813A1" w:rsidP="004813A1">
            <w:pPr>
              <w:rPr>
                <w:rFonts w:asciiTheme="minorHAnsi" w:eastAsia="Calibri" w:hAnsiTheme="minorHAnsi"/>
                <w:b/>
                <w:bCs/>
                <w:color w:val="000000"/>
                <w:sz w:val="24"/>
                <w:szCs w:val="24"/>
                <w:lang w:eastAsia="en-US"/>
              </w:rPr>
            </w:pPr>
          </w:p>
        </w:tc>
        <w:tc>
          <w:tcPr>
            <w:tcW w:w="7961" w:type="dxa"/>
            <w:tcBorders>
              <w:top w:val="single" w:sz="4" w:space="0" w:color="auto"/>
              <w:left w:val="single" w:sz="4" w:space="0" w:color="auto"/>
              <w:bottom w:val="single" w:sz="4" w:space="0" w:color="auto"/>
              <w:right w:val="single" w:sz="4" w:space="0" w:color="auto"/>
            </w:tcBorders>
            <w:hideMark/>
          </w:tcPr>
          <w:p w:rsidR="004813A1" w:rsidRPr="004813A1" w:rsidRDefault="004813A1" w:rsidP="004813A1">
            <w:pPr>
              <w:autoSpaceDE w:val="0"/>
              <w:autoSpaceDN w:val="0"/>
              <w:adjustRightInd w:val="0"/>
              <w:jc w:val="both"/>
              <w:rPr>
                <w:rFonts w:asciiTheme="minorHAnsi" w:eastAsia="Calibri" w:hAnsiTheme="minorHAnsi"/>
                <w:color w:val="000000"/>
                <w:sz w:val="24"/>
                <w:szCs w:val="24"/>
                <w:lang w:eastAsia="en-US"/>
              </w:rPr>
            </w:pPr>
            <w:r w:rsidRPr="004813A1">
              <w:rPr>
                <w:rFonts w:asciiTheme="minorHAnsi" w:eastAsia="Calibri" w:hAnsiTheme="minorHAnsi"/>
                <w:color w:val="000000"/>
                <w:sz w:val="24"/>
                <w:szCs w:val="24"/>
                <w:lang w:eastAsia="en-US"/>
              </w:rPr>
              <w:t xml:space="preserve">Введение процедур защиты работников Учреждения, сообщивших о коррупционных правонарушениях в деятельности Учреждения </w:t>
            </w:r>
          </w:p>
        </w:tc>
      </w:tr>
      <w:tr w:rsidR="004813A1" w:rsidRPr="004813A1" w:rsidTr="00415A45">
        <w:trPr>
          <w:trHeight w:val="131"/>
        </w:trPr>
        <w:tc>
          <w:tcPr>
            <w:tcW w:w="2915" w:type="dxa"/>
            <w:vMerge w:val="restart"/>
            <w:tcBorders>
              <w:top w:val="single" w:sz="4" w:space="0" w:color="auto"/>
              <w:left w:val="single" w:sz="4" w:space="0" w:color="auto"/>
              <w:bottom w:val="single" w:sz="4" w:space="0" w:color="auto"/>
              <w:right w:val="single" w:sz="4" w:space="0" w:color="auto"/>
            </w:tcBorders>
            <w:hideMark/>
          </w:tcPr>
          <w:p w:rsidR="004813A1" w:rsidRPr="004813A1" w:rsidRDefault="004813A1" w:rsidP="004813A1">
            <w:pPr>
              <w:autoSpaceDE w:val="0"/>
              <w:autoSpaceDN w:val="0"/>
              <w:adjustRightInd w:val="0"/>
              <w:jc w:val="center"/>
              <w:rPr>
                <w:rFonts w:asciiTheme="minorHAnsi" w:eastAsia="Calibri" w:hAnsiTheme="minorHAnsi"/>
                <w:b/>
                <w:bCs/>
                <w:color w:val="000000"/>
                <w:sz w:val="24"/>
                <w:szCs w:val="24"/>
                <w:lang w:eastAsia="en-US"/>
              </w:rPr>
            </w:pPr>
            <w:r w:rsidRPr="004813A1">
              <w:rPr>
                <w:rFonts w:asciiTheme="minorHAnsi" w:eastAsia="Calibri" w:hAnsiTheme="minorHAnsi"/>
                <w:color w:val="000000"/>
                <w:sz w:val="24"/>
                <w:szCs w:val="24"/>
                <w:lang w:eastAsia="en-US"/>
              </w:rPr>
              <w:t>Обучение и информирование работников Учреждения</w:t>
            </w:r>
          </w:p>
        </w:tc>
        <w:tc>
          <w:tcPr>
            <w:tcW w:w="7961" w:type="dxa"/>
            <w:tcBorders>
              <w:top w:val="single" w:sz="4" w:space="0" w:color="auto"/>
              <w:left w:val="single" w:sz="4" w:space="0" w:color="auto"/>
              <w:bottom w:val="single" w:sz="4" w:space="0" w:color="auto"/>
              <w:right w:val="single" w:sz="4" w:space="0" w:color="auto"/>
            </w:tcBorders>
            <w:hideMark/>
          </w:tcPr>
          <w:p w:rsidR="004813A1" w:rsidRPr="004813A1" w:rsidRDefault="004813A1" w:rsidP="004813A1">
            <w:pPr>
              <w:autoSpaceDE w:val="0"/>
              <w:autoSpaceDN w:val="0"/>
              <w:adjustRightInd w:val="0"/>
              <w:jc w:val="both"/>
              <w:rPr>
                <w:rFonts w:asciiTheme="minorHAnsi" w:eastAsia="Calibri" w:hAnsiTheme="minorHAnsi"/>
                <w:color w:val="000000"/>
                <w:sz w:val="24"/>
                <w:szCs w:val="24"/>
                <w:lang w:eastAsia="en-US"/>
              </w:rPr>
            </w:pPr>
            <w:r w:rsidRPr="004813A1">
              <w:rPr>
                <w:rFonts w:asciiTheme="minorHAnsi" w:eastAsia="Calibri" w:hAnsiTheme="minorHAnsi"/>
                <w:color w:val="000000"/>
                <w:sz w:val="24"/>
                <w:szCs w:val="24"/>
                <w:lang w:eastAsia="en-US"/>
              </w:rPr>
              <w:t>Ознакомление работников Учреждения под роспись с локальными нормативными актами, регламентирующими вопросы пре</w:t>
            </w:r>
            <w:r w:rsidRPr="004813A1">
              <w:rPr>
                <w:rFonts w:asciiTheme="minorHAnsi" w:eastAsia="Calibri" w:hAnsiTheme="minorHAnsi"/>
                <w:color w:val="000000"/>
                <w:sz w:val="24"/>
                <w:szCs w:val="24"/>
                <w:lang w:eastAsia="en-US"/>
              </w:rPr>
              <w:softHyphen/>
              <w:t xml:space="preserve">дупреждения и противодействия коррупции в Учреждении, при приеме на работу, а также при принятии локального акта </w:t>
            </w:r>
          </w:p>
        </w:tc>
      </w:tr>
      <w:tr w:rsidR="004813A1" w:rsidRPr="004813A1" w:rsidTr="00415A45">
        <w:trPr>
          <w:trHeight w:val="131"/>
        </w:trPr>
        <w:tc>
          <w:tcPr>
            <w:tcW w:w="2915" w:type="dxa"/>
            <w:vMerge/>
            <w:tcBorders>
              <w:top w:val="single" w:sz="4" w:space="0" w:color="auto"/>
              <w:left w:val="single" w:sz="4" w:space="0" w:color="auto"/>
              <w:bottom w:val="single" w:sz="4" w:space="0" w:color="auto"/>
              <w:right w:val="single" w:sz="4" w:space="0" w:color="auto"/>
            </w:tcBorders>
            <w:vAlign w:val="center"/>
            <w:hideMark/>
          </w:tcPr>
          <w:p w:rsidR="004813A1" w:rsidRPr="004813A1" w:rsidRDefault="004813A1" w:rsidP="004813A1">
            <w:pPr>
              <w:rPr>
                <w:rFonts w:asciiTheme="minorHAnsi" w:eastAsia="Calibri" w:hAnsiTheme="minorHAnsi"/>
                <w:b/>
                <w:bCs/>
                <w:color w:val="000000"/>
                <w:sz w:val="24"/>
                <w:szCs w:val="24"/>
                <w:lang w:eastAsia="en-US"/>
              </w:rPr>
            </w:pPr>
          </w:p>
        </w:tc>
        <w:tc>
          <w:tcPr>
            <w:tcW w:w="7961" w:type="dxa"/>
            <w:tcBorders>
              <w:top w:val="single" w:sz="4" w:space="0" w:color="auto"/>
              <w:left w:val="single" w:sz="4" w:space="0" w:color="auto"/>
              <w:bottom w:val="single" w:sz="4" w:space="0" w:color="auto"/>
              <w:right w:val="single" w:sz="4" w:space="0" w:color="auto"/>
            </w:tcBorders>
            <w:hideMark/>
          </w:tcPr>
          <w:p w:rsidR="004813A1" w:rsidRPr="004813A1" w:rsidRDefault="004813A1" w:rsidP="004813A1">
            <w:pPr>
              <w:autoSpaceDE w:val="0"/>
              <w:autoSpaceDN w:val="0"/>
              <w:adjustRightInd w:val="0"/>
              <w:jc w:val="both"/>
              <w:rPr>
                <w:rFonts w:asciiTheme="minorHAnsi" w:eastAsia="Calibri" w:hAnsiTheme="minorHAnsi"/>
                <w:color w:val="000000"/>
                <w:sz w:val="24"/>
                <w:szCs w:val="24"/>
                <w:lang w:eastAsia="en-US"/>
              </w:rPr>
            </w:pPr>
            <w:r w:rsidRPr="004813A1">
              <w:rPr>
                <w:rFonts w:asciiTheme="minorHAnsi" w:eastAsia="Calibri" w:hAnsiTheme="minorHAnsi"/>
                <w:color w:val="000000"/>
                <w:sz w:val="24"/>
                <w:szCs w:val="24"/>
                <w:lang w:eastAsia="en-US"/>
              </w:rPr>
              <w:t xml:space="preserve">Проведение обучающих мероприятий по вопросам профилактики и противодействия коррупции </w:t>
            </w:r>
          </w:p>
        </w:tc>
      </w:tr>
      <w:tr w:rsidR="004813A1" w:rsidRPr="004813A1" w:rsidTr="00415A45">
        <w:trPr>
          <w:trHeight w:val="131"/>
        </w:trPr>
        <w:tc>
          <w:tcPr>
            <w:tcW w:w="2915" w:type="dxa"/>
            <w:vMerge/>
            <w:tcBorders>
              <w:top w:val="single" w:sz="4" w:space="0" w:color="auto"/>
              <w:left w:val="single" w:sz="4" w:space="0" w:color="auto"/>
              <w:bottom w:val="single" w:sz="4" w:space="0" w:color="auto"/>
              <w:right w:val="single" w:sz="4" w:space="0" w:color="auto"/>
            </w:tcBorders>
            <w:vAlign w:val="center"/>
            <w:hideMark/>
          </w:tcPr>
          <w:p w:rsidR="004813A1" w:rsidRPr="004813A1" w:rsidRDefault="004813A1" w:rsidP="004813A1">
            <w:pPr>
              <w:rPr>
                <w:rFonts w:asciiTheme="minorHAnsi" w:eastAsia="Calibri" w:hAnsiTheme="minorHAnsi"/>
                <w:b/>
                <w:bCs/>
                <w:color w:val="000000"/>
                <w:sz w:val="24"/>
                <w:szCs w:val="24"/>
                <w:lang w:eastAsia="en-US"/>
              </w:rPr>
            </w:pPr>
          </w:p>
        </w:tc>
        <w:tc>
          <w:tcPr>
            <w:tcW w:w="7961" w:type="dxa"/>
            <w:tcBorders>
              <w:top w:val="single" w:sz="4" w:space="0" w:color="auto"/>
              <w:left w:val="single" w:sz="4" w:space="0" w:color="auto"/>
              <w:bottom w:val="single" w:sz="4" w:space="0" w:color="auto"/>
              <w:right w:val="single" w:sz="4" w:space="0" w:color="auto"/>
            </w:tcBorders>
            <w:hideMark/>
          </w:tcPr>
          <w:p w:rsidR="004813A1" w:rsidRPr="004813A1" w:rsidRDefault="004813A1" w:rsidP="004813A1">
            <w:pPr>
              <w:autoSpaceDE w:val="0"/>
              <w:autoSpaceDN w:val="0"/>
              <w:adjustRightInd w:val="0"/>
              <w:jc w:val="both"/>
              <w:rPr>
                <w:rFonts w:asciiTheme="minorHAnsi" w:eastAsia="Calibri" w:hAnsiTheme="minorHAnsi"/>
                <w:color w:val="000000"/>
                <w:sz w:val="24"/>
                <w:szCs w:val="24"/>
                <w:lang w:eastAsia="en-US"/>
              </w:rPr>
            </w:pPr>
            <w:r w:rsidRPr="004813A1">
              <w:rPr>
                <w:rFonts w:asciiTheme="minorHAnsi" w:eastAsia="Calibri" w:hAnsiTheme="minorHAnsi"/>
                <w:color w:val="000000"/>
                <w:sz w:val="24"/>
                <w:szCs w:val="24"/>
                <w:lang w:eastAsia="en-US"/>
              </w:rPr>
              <w:t>Организация индивидуального консультирования работников Учреждения по вопросам применения (соблюдения) антикорруп</w:t>
            </w:r>
            <w:r w:rsidRPr="004813A1">
              <w:rPr>
                <w:rFonts w:asciiTheme="minorHAnsi" w:eastAsia="Calibri" w:hAnsiTheme="minorHAnsi"/>
                <w:color w:val="000000"/>
                <w:sz w:val="24"/>
                <w:szCs w:val="24"/>
                <w:lang w:eastAsia="en-US"/>
              </w:rPr>
              <w:softHyphen/>
              <w:t xml:space="preserve">ционных стандартов и процедур, исполнения обязанностей </w:t>
            </w:r>
          </w:p>
        </w:tc>
      </w:tr>
      <w:tr w:rsidR="004813A1" w:rsidRPr="004813A1" w:rsidTr="00415A45">
        <w:trPr>
          <w:trHeight w:val="131"/>
        </w:trPr>
        <w:tc>
          <w:tcPr>
            <w:tcW w:w="2915" w:type="dxa"/>
            <w:tcBorders>
              <w:top w:val="single" w:sz="4" w:space="0" w:color="auto"/>
              <w:left w:val="single" w:sz="4" w:space="0" w:color="auto"/>
              <w:bottom w:val="single" w:sz="4" w:space="0" w:color="auto"/>
              <w:right w:val="single" w:sz="4" w:space="0" w:color="auto"/>
            </w:tcBorders>
            <w:hideMark/>
          </w:tcPr>
          <w:p w:rsidR="004813A1" w:rsidRPr="004813A1" w:rsidRDefault="004813A1" w:rsidP="004813A1">
            <w:pPr>
              <w:autoSpaceDE w:val="0"/>
              <w:autoSpaceDN w:val="0"/>
              <w:adjustRightInd w:val="0"/>
              <w:jc w:val="center"/>
              <w:rPr>
                <w:rFonts w:asciiTheme="minorHAnsi" w:eastAsia="Calibri" w:hAnsiTheme="minorHAnsi"/>
                <w:b/>
                <w:bCs/>
                <w:color w:val="000000"/>
                <w:sz w:val="24"/>
                <w:szCs w:val="24"/>
                <w:lang w:eastAsia="en-US"/>
              </w:rPr>
            </w:pPr>
            <w:r w:rsidRPr="004813A1">
              <w:rPr>
                <w:rFonts w:asciiTheme="minorHAnsi" w:eastAsia="Calibri" w:hAnsiTheme="minorHAnsi"/>
                <w:color w:val="000000"/>
                <w:sz w:val="24"/>
                <w:szCs w:val="24"/>
                <w:lang w:eastAsia="en-US"/>
              </w:rPr>
              <w:t>Оценка результатов проводимой антикоррупционной работы</w:t>
            </w:r>
          </w:p>
        </w:tc>
        <w:tc>
          <w:tcPr>
            <w:tcW w:w="7961" w:type="dxa"/>
            <w:tcBorders>
              <w:top w:val="single" w:sz="4" w:space="0" w:color="auto"/>
              <w:left w:val="single" w:sz="4" w:space="0" w:color="auto"/>
              <w:bottom w:val="single" w:sz="4" w:space="0" w:color="auto"/>
              <w:right w:val="single" w:sz="4" w:space="0" w:color="auto"/>
            </w:tcBorders>
            <w:hideMark/>
          </w:tcPr>
          <w:p w:rsidR="004813A1" w:rsidRPr="004813A1" w:rsidRDefault="004813A1" w:rsidP="004813A1">
            <w:pPr>
              <w:autoSpaceDE w:val="0"/>
              <w:autoSpaceDN w:val="0"/>
              <w:adjustRightInd w:val="0"/>
              <w:jc w:val="both"/>
              <w:rPr>
                <w:rFonts w:asciiTheme="minorHAnsi" w:eastAsia="Calibri" w:hAnsiTheme="minorHAnsi"/>
                <w:b/>
                <w:bCs/>
                <w:color w:val="000000"/>
                <w:sz w:val="24"/>
                <w:szCs w:val="24"/>
                <w:lang w:eastAsia="en-US"/>
              </w:rPr>
            </w:pPr>
            <w:r w:rsidRPr="004813A1">
              <w:rPr>
                <w:rFonts w:asciiTheme="minorHAnsi" w:eastAsia="Calibri" w:hAnsiTheme="minorHAnsi"/>
                <w:color w:val="000000"/>
                <w:sz w:val="24"/>
                <w:szCs w:val="24"/>
                <w:lang w:eastAsia="en-US"/>
              </w:rPr>
              <w:t>Подготовка и представление руководителю Учреждения отчетных материалов о проводимой работе в сфере противодействия коррупции и достигнутых результатах</w:t>
            </w:r>
          </w:p>
        </w:tc>
      </w:tr>
    </w:tbl>
    <w:p w:rsidR="004813A1" w:rsidRPr="004813A1" w:rsidRDefault="004813A1" w:rsidP="004813A1">
      <w:pPr>
        <w:autoSpaceDE w:val="0"/>
        <w:autoSpaceDN w:val="0"/>
        <w:adjustRightInd w:val="0"/>
        <w:spacing w:after="0" w:line="240" w:lineRule="auto"/>
        <w:ind w:firstLine="709"/>
        <w:jc w:val="center"/>
        <w:rPr>
          <w:rFonts w:asciiTheme="minorHAnsi" w:eastAsia="Calibri" w:hAnsiTheme="minorHAnsi"/>
          <w:b/>
          <w:color w:val="000000"/>
          <w:sz w:val="24"/>
          <w:szCs w:val="24"/>
          <w:lang w:eastAsia="en-US"/>
        </w:rPr>
      </w:pPr>
    </w:p>
    <w:p w:rsidR="004813A1" w:rsidRPr="004813A1" w:rsidRDefault="004813A1" w:rsidP="004813A1">
      <w:pPr>
        <w:autoSpaceDE w:val="0"/>
        <w:autoSpaceDN w:val="0"/>
        <w:adjustRightInd w:val="0"/>
        <w:spacing w:after="0" w:line="240" w:lineRule="auto"/>
        <w:ind w:firstLine="709"/>
        <w:jc w:val="center"/>
        <w:rPr>
          <w:rFonts w:asciiTheme="minorHAnsi" w:eastAsia="Calibri" w:hAnsiTheme="minorHAnsi"/>
          <w:b/>
          <w:color w:val="000000"/>
          <w:sz w:val="24"/>
          <w:szCs w:val="24"/>
          <w:lang w:eastAsia="en-US"/>
        </w:rPr>
      </w:pPr>
      <w:r w:rsidRPr="004813A1">
        <w:rPr>
          <w:rFonts w:asciiTheme="minorHAnsi" w:eastAsia="Calibri" w:hAnsiTheme="minorHAnsi"/>
          <w:b/>
          <w:color w:val="000000"/>
          <w:sz w:val="24"/>
          <w:szCs w:val="24"/>
          <w:lang w:eastAsia="en-US"/>
        </w:rPr>
        <w:t>VII. Меры по предупреждению коррупции при взаимодействии с контрагентами Учреждения</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4"/>
          <w:szCs w:val="24"/>
          <w:lang w:eastAsia="en-US"/>
        </w:rPr>
      </w:pPr>
      <w:r w:rsidRPr="004813A1">
        <w:rPr>
          <w:rFonts w:asciiTheme="minorHAnsi" w:eastAsia="Calibri" w:hAnsiTheme="minorHAnsi"/>
          <w:color w:val="000000"/>
          <w:sz w:val="24"/>
          <w:szCs w:val="24"/>
          <w:lang w:eastAsia="en-US"/>
        </w:rPr>
        <w:t xml:space="preserve">16. Работа по предупреждению коррупции при взаимодействии с контрагентами Учреждения проводится в Учреждении по следующим направлениям: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4"/>
          <w:szCs w:val="24"/>
          <w:lang w:eastAsia="en-US"/>
        </w:rPr>
      </w:pPr>
      <w:r w:rsidRPr="004813A1">
        <w:rPr>
          <w:rFonts w:asciiTheme="minorHAnsi" w:eastAsia="Calibri" w:hAnsiTheme="minorHAnsi"/>
          <w:color w:val="000000"/>
          <w:sz w:val="24"/>
          <w:szCs w:val="24"/>
          <w:lang w:eastAsia="en-US"/>
        </w:rPr>
        <w:t xml:space="preserve">1) установление и сохранение деловых (хозяйственных) отношений с теми контрагентами Учреждения,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4"/>
          <w:szCs w:val="24"/>
          <w:lang w:eastAsia="en-US"/>
        </w:rPr>
      </w:pPr>
      <w:proofErr w:type="gramStart"/>
      <w:r w:rsidRPr="004813A1">
        <w:rPr>
          <w:rFonts w:asciiTheme="minorHAnsi" w:eastAsia="Calibri" w:hAnsiTheme="minorHAnsi"/>
          <w:color w:val="000000"/>
          <w:sz w:val="24"/>
          <w:szCs w:val="24"/>
          <w:lang w:eastAsia="en-US"/>
        </w:rPr>
        <w:t xml:space="preserve">2) внедрение специальных процедур проверки контрагентов Учреждения в целях снижения риска вовлечения Учреждения в коррупционную деятельность и иные недобросовестные практики в </w:t>
      </w:r>
      <w:r w:rsidRPr="004813A1">
        <w:rPr>
          <w:rFonts w:asciiTheme="minorHAnsi" w:eastAsia="Calibri" w:hAnsiTheme="minorHAnsi"/>
          <w:color w:val="000000"/>
          <w:sz w:val="24"/>
          <w:szCs w:val="24"/>
          <w:lang w:eastAsia="en-US"/>
        </w:rPr>
        <w:lastRenderedPageBreak/>
        <w:t xml:space="preserve">ходе отношений с контрагентами Учреждения (сбор и анализ находящихся в открытом доступе сведений о потенциальных контрагентах Учреждения: их репутации в деловых кругах, длительности деятельности на рынке, участии в коррупционных скандалах и т.п.); </w:t>
      </w:r>
      <w:proofErr w:type="gramEnd"/>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4"/>
          <w:szCs w:val="24"/>
          <w:lang w:eastAsia="en-US"/>
        </w:rPr>
      </w:pPr>
      <w:r w:rsidRPr="004813A1">
        <w:rPr>
          <w:rFonts w:asciiTheme="minorHAnsi" w:eastAsia="Calibri" w:hAnsiTheme="minorHAnsi"/>
          <w:color w:val="000000"/>
          <w:sz w:val="24"/>
          <w:szCs w:val="24"/>
          <w:lang w:eastAsia="en-US"/>
        </w:rPr>
        <w:t xml:space="preserve">3) распространение на контрагентов </w:t>
      </w:r>
      <w:proofErr w:type="gramStart"/>
      <w:r w:rsidRPr="004813A1">
        <w:rPr>
          <w:rFonts w:asciiTheme="minorHAnsi" w:eastAsia="Calibri" w:hAnsiTheme="minorHAnsi"/>
          <w:color w:val="000000"/>
          <w:sz w:val="24"/>
          <w:szCs w:val="24"/>
          <w:lang w:eastAsia="en-US"/>
        </w:rPr>
        <w:t>Учреждения</w:t>
      </w:r>
      <w:proofErr w:type="gramEnd"/>
      <w:r w:rsidRPr="004813A1">
        <w:rPr>
          <w:rFonts w:asciiTheme="minorHAnsi" w:eastAsia="Calibri" w:hAnsiTheme="minorHAnsi"/>
          <w:color w:val="000000"/>
          <w:sz w:val="24"/>
          <w:szCs w:val="24"/>
          <w:lang w:eastAsia="en-US"/>
        </w:rPr>
        <w:t xml:space="preserve"> применяемых в Учреждении программ, политик, стандартов поведения, процедур и правил, направленных на профилактику и противодействие коррупции;</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4"/>
          <w:szCs w:val="24"/>
          <w:lang w:eastAsia="en-US"/>
        </w:rPr>
      </w:pPr>
      <w:r w:rsidRPr="004813A1">
        <w:rPr>
          <w:rFonts w:asciiTheme="minorHAnsi" w:eastAsia="Calibri" w:hAnsiTheme="minorHAnsi"/>
          <w:color w:val="000000"/>
          <w:sz w:val="24"/>
          <w:szCs w:val="24"/>
          <w:lang w:eastAsia="en-US"/>
        </w:rPr>
        <w:t xml:space="preserve">4) включение в договоры, заключаемые с контрагентами Учреждения, положений о соблюдении антикоррупционных стандартов (антикоррупционной оговорки);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4"/>
          <w:szCs w:val="24"/>
          <w:lang w:eastAsia="en-US"/>
        </w:rPr>
      </w:pPr>
      <w:r w:rsidRPr="004813A1">
        <w:rPr>
          <w:rFonts w:asciiTheme="minorHAnsi" w:eastAsia="Calibri" w:hAnsiTheme="minorHAnsi"/>
          <w:color w:val="000000"/>
          <w:sz w:val="24"/>
          <w:szCs w:val="24"/>
          <w:lang w:eastAsia="en-US"/>
        </w:rPr>
        <w:t xml:space="preserve">5) размещение на официальном сайте Учреждения информации о мерах по предупреждению коррупции, принимаемых в Учреждении. </w:t>
      </w:r>
    </w:p>
    <w:p w:rsidR="004813A1" w:rsidRPr="004813A1" w:rsidRDefault="004813A1" w:rsidP="004813A1">
      <w:pPr>
        <w:autoSpaceDE w:val="0"/>
        <w:autoSpaceDN w:val="0"/>
        <w:adjustRightInd w:val="0"/>
        <w:spacing w:after="0" w:line="240" w:lineRule="auto"/>
        <w:ind w:firstLine="709"/>
        <w:jc w:val="center"/>
        <w:rPr>
          <w:rFonts w:asciiTheme="minorHAnsi" w:eastAsia="Calibri" w:hAnsiTheme="minorHAnsi"/>
          <w:b/>
          <w:color w:val="000000"/>
          <w:sz w:val="24"/>
          <w:szCs w:val="24"/>
          <w:lang w:eastAsia="en-US"/>
        </w:rPr>
      </w:pPr>
    </w:p>
    <w:p w:rsidR="004813A1" w:rsidRPr="004813A1" w:rsidRDefault="004813A1" w:rsidP="004813A1">
      <w:pPr>
        <w:autoSpaceDE w:val="0"/>
        <w:autoSpaceDN w:val="0"/>
        <w:adjustRightInd w:val="0"/>
        <w:spacing w:after="0" w:line="240" w:lineRule="auto"/>
        <w:ind w:firstLine="709"/>
        <w:jc w:val="center"/>
        <w:rPr>
          <w:rFonts w:asciiTheme="minorHAnsi" w:eastAsia="Calibri" w:hAnsiTheme="minorHAnsi"/>
          <w:b/>
          <w:color w:val="000000"/>
          <w:sz w:val="24"/>
          <w:szCs w:val="24"/>
          <w:lang w:eastAsia="en-US"/>
        </w:rPr>
      </w:pPr>
      <w:r w:rsidRPr="004813A1">
        <w:rPr>
          <w:rFonts w:asciiTheme="minorHAnsi" w:eastAsia="Calibri" w:hAnsiTheme="minorHAnsi"/>
          <w:b/>
          <w:color w:val="000000"/>
          <w:sz w:val="24"/>
          <w:szCs w:val="24"/>
          <w:lang w:eastAsia="en-US"/>
        </w:rPr>
        <w:t>VIII. Оценка коррупционных рисков</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4"/>
          <w:szCs w:val="24"/>
          <w:lang w:eastAsia="en-US"/>
        </w:rPr>
      </w:pPr>
      <w:r w:rsidRPr="004813A1">
        <w:rPr>
          <w:rFonts w:asciiTheme="minorHAnsi" w:eastAsia="Calibri" w:hAnsiTheme="minorHAnsi"/>
          <w:color w:val="000000"/>
          <w:sz w:val="24"/>
          <w:szCs w:val="24"/>
          <w:lang w:eastAsia="en-US"/>
        </w:rPr>
        <w:t xml:space="preserve">17. Целью оценки коррупционных рисков в деятельности Учреждения является определение конкретных работ, услуг и форм деятельности, при реализации которых наиболее высока вероятность совершения работниками Учреждения коррупционных </w:t>
      </w:r>
      <w:proofErr w:type="gramStart"/>
      <w:r w:rsidRPr="004813A1">
        <w:rPr>
          <w:rFonts w:asciiTheme="minorHAnsi" w:eastAsia="Calibri" w:hAnsiTheme="minorHAnsi"/>
          <w:color w:val="000000"/>
          <w:sz w:val="24"/>
          <w:szCs w:val="24"/>
          <w:lang w:eastAsia="en-US"/>
        </w:rPr>
        <w:t>правонарушений</w:t>
      </w:r>
      <w:proofErr w:type="gramEnd"/>
      <w:r w:rsidRPr="004813A1">
        <w:rPr>
          <w:rFonts w:asciiTheme="minorHAnsi" w:eastAsia="Calibri" w:hAnsiTheme="minorHAnsi"/>
          <w:color w:val="000000"/>
          <w:sz w:val="24"/>
          <w:szCs w:val="24"/>
          <w:lang w:eastAsia="en-US"/>
        </w:rPr>
        <w:t xml:space="preserve"> как в целях получения личной выгоды, так и в целях получения выгоды Учреждением.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4"/>
          <w:szCs w:val="24"/>
          <w:lang w:eastAsia="en-US"/>
        </w:rPr>
      </w:pPr>
      <w:r w:rsidRPr="004813A1">
        <w:rPr>
          <w:rFonts w:asciiTheme="minorHAnsi" w:eastAsia="Calibri" w:hAnsiTheme="minorHAnsi"/>
          <w:color w:val="000000"/>
          <w:sz w:val="24"/>
          <w:szCs w:val="24"/>
          <w:lang w:eastAsia="en-US"/>
        </w:rPr>
        <w:t xml:space="preserve">18. В Учреждении устанавливается следующий порядок проведения оценки коррупционных рисков: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4"/>
          <w:szCs w:val="24"/>
          <w:lang w:eastAsia="en-US"/>
        </w:rPr>
      </w:pPr>
      <w:r w:rsidRPr="004813A1">
        <w:rPr>
          <w:rFonts w:asciiTheme="minorHAnsi" w:eastAsia="Calibri" w:hAnsiTheme="minorHAnsi"/>
          <w:color w:val="000000"/>
          <w:sz w:val="24"/>
          <w:szCs w:val="24"/>
          <w:lang w:eastAsia="en-US"/>
        </w:rPr>
        <w:t xml:space="preserve">выделение «критических точек» – определяются работы, услуги, формы деятельности, при реализации которых наиболее вероятно возникновение коррупционных правонарушений;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4"/>
          <w:szCs w:val="24"/>
          <w:lang w:eastAsia="en-US"/>
        </w:rPr>
      </w:pPr>
      <w:r w:rsidRPr="004813A1">
        <w:rPr>
          <w:rFonts w:asciiTheme="minorHAnsi" w:eastAsia="Calibri" w:hAnsiTheme="minorHAnsi"/>
          <w:color w:val="000000"/>
          <w:sz w:val="24"/>
          <w:szCs w:val="24"/>
          <w:lang w:eastAsia="en-US"/>
        </w:rPr>
        <w:t xml:space="preserve">составление описания возможных коррупционных правонарушений для каждого вида работы, услуги, формы деятельности, реализация которых связана с коррупционным риском;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4"/>
          <w:szCs w:val="24"/>
          <w:lang w:eastAsia="en-US"/>
        </w:rPr>
      </w:pPr>
      <w:r w:rsidRPr="004813A1">
        <w:rPr>
          <w:rFonts w:asciiTheme="minorHAnsi" w:eastAsia="Calibri" w:hAnsiTheme="minorHAnsi"/>
          <w:color w:val="000000"/>
          <w:sz w:val="24"/>
          <w:szCs w:val="24"/>
          <w:lang w:eastAsia="en-US"/>
        </w:rPr>
        <w:t xml:space="preserve">подготовка «карты коррупционных рисков Учреждения» – сводного описания «критических точек» и возможных коррупционных правонарушений;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4"/>
          <w:szCs w:val="24"/>
          <w:lang w:eastAsia="en-US"/>
        </w:rPr>
      </w:pPr>
      <w:r w:rsidRPr="004813A1">
        <w:rPr>
          <w:rFonts w:asciiTheme="minorHAnsi" w:eastAsia="Calibri" w:hAnsiTheme="minorHAnsi"/>
          <w:color w:val="000000"/>
          <w:sz w:val="24"/>
          <w:szCs w:val="24"/>
          <w:lang w:eastAsia="en-US"/>
        </w:rPr>
        <w:t xml:space="preserve">определение перечня должностей в Учреждении, связанных с высоким уровнем коррупционного риска;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4"/>
          <w:szCs w:val="24"/>
          <w:lang w:eastAsia="en-US"/>
        </w:rPr>
      </w:pPr>
      <w:r w:rsidRPr="004813A1">
        <w:rPr>
          <w:rFonts w:asciiTheme="minorHAnsi" w:eastAsia="Calibri" w:hAnsiTheme="minorHAnsi"/>
          <w:color w:val="000000"/>
          <w:sz w:val="24"/>
          <w:szCs w:val="24"/>
          <w:lang w:eastAsia="en-US"/>
        </w:rPr>
        <w:t xml:space="preserve">разработка комплекса мер по устранению или минимизации коррупционных рисков.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4"/>
          <w:szCs w:val="24"/>
          <w:lang w:eastAsia="en-US"/>
        </w:rPr>
      </w:pPr>
      <w:r w:rsidRPr="004813A1">
        <w:rPr>
          <w:rFonts w:asciiTheme="minorHAnsi" w:eastAsia="Calibri" w:hAnsiTheme="minorHAnsi"/>
          <w:color w:val="000000"/>
          <w:sz w:val="24"/>
          <w:szCs w:val="24"/>
          <w:lang w:eastAsia="en-US"/>
        </w:rPr>
        <w:t xml:space="preserve">19. Перечень должностей в Учреждении, связанных с высоким уровнем коррупционного риска, включает в себя: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4"/>
          <w:szCs w:val="24"/>
          <w:lang w:eastAsia="en-US"/>
        </w:rPr>
      </w:pPr>
      <w:r w:rsidRPr="004813A1">
        <w:rPr>
          <w:rFonts w:asciiTheme="minorHAnsi" w:eastAsia="Calibri" w:hAnsiTheme="minorHAnsi"/>
          <w:color w:val="000000"/>
          <w:sz w:val="24"/>
          <w:szCs w:val="24"/>
          <w:lang w:eastAsia="en-US"/>
        </w:rPr>
        <w:t xml:space="preserve">должность руководителя Учреждения;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4"/>
          <w:szCs w:val="24"/>
          <w:lang w:eastAsia="en-US"/>
        </w:rPr>
      </w:pPr>
      <w:r w:rsidRPr="004813A1">
        <w:rPr>
          <w:rFonts w:asciiTheme="minorHAnsi" w:eastAsia="Calibri" w:hAnsiTheme="minorHAnsi"/>
          <w:color w:val="000000"/>
          <w:sz w:val="24"/>
          <w:szCs w:val="24"/>
          <w:lang w:eastAsia="en-US"/>
        </w:rPr>
        <w:t xml:space="preserve">должность главного бухгалтера Учреждения;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4"/>
          <w:szCs w:val="24"/>
          <w:lang w:eastAsia="en-US"/>
        </w:rPr>
      </w:pPr>
      <w:r w:rsidRPr="004813A1">
        <w:rPr>
          <w:rFonts w:asciiTheme="minorHAnsi" w:eastAsia="Calibri" w:hAnsiTheme="minorHAnsi"/>
          <w:color w:val="000000"/>
          <w:sz w:val="24"/>
          <w:szCs w:val="24"/>
          <w:lang w:eastAsia="en-US"/>
        </w:rPr>
        <w:t xml:space="preserve">должность юриста Учреждения;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4"/>
          <w:szCs w:val="24"/>
          <w:lang w:eastAsia="en-US"/>
        </w:rPr>
      </w:pPr>
      <w:r w:rsidRPr="004813A1">
        <w:rPr>
          <w:rFonts w:asciiTheme="minorHAnsi" w:eastAsia="Calibri" w:hAnsiTheme="minorHAnsi"/>
          <w:color w:val="000000"/>
          <w:sz w:val="24"/>
          <w:szCs w:val="24"/>
          <w:lang w:eastAsia="en-US"/>
        </w:rPr>
        <w:t xml:space="preserve">должность завхоза Учреждения;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14"/>
          <w:szCs w:val="14"/>
          <w:lang w:eastAsia="en-US"/>
        </w:rPr>
      </w:pP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3"/>
          <w:szCs w:val="23"/>
          <w:lang w:eastAsia="en-US"/>
        </w:rPr>
      </w:pPr>
      <w:r w:rsidRPr="004813A1">
        <w:rPr>
          <w:rFonts w:asciiTheme="minorHAnsi" w:eastAsia="Calibri" w:hAnsiTheme="minorHAnsi"/>
          <w:color w:val="000000"/>
          <w:sz w:val="23"/>
          <w:szCs w:val="23"/>
          <w:lang w:eastAsia="en-US"/>
        </w:rPr>
        <w:t xml:space="preserve">20. Карта коррупционных рисков Учреждения включает следующие «критические точки»: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3"/>
          <w:szCs w:val="23"/>
          <w:lang w:eastAsia="en-US"/>
        </w:rPr>
      </w:pPr>
      <w:r w:rsidRPr="004813A1">
        <w:rPr>
          <w:rFonts w:asciiTheme="minorHAnsi" w:eastAsia="Calibri" w:hAnsiTheme="minorHAnsi"/>
          <w:color w:val="000000"/>
          <w:sz w:val="23"/>
          <w:szCs w:val="23"/>
          <w:lang w:eastAsia="en-US"/>
        </w:rPr>
        <w:t xml:space="preserve">все виды платных услуг, оказываемых Учреждением;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3"/>
          <w:szCs w:val="23"/>
          <w:lang w:eastAsia="en-US"/>
        </w:rPr>
      </w:pPr>
      <w:r w:rsidRPr="004813A1">
        <w:rPr>
          <w:rFonts w:asciiTheme="minorHAnsi" w:eastAsia="Calibri" w:hAnsiTheme="minorHAnsi"/>
          <w:color w:val="000000"/>
          <w:sz w:val="23"/>
          <w:szCs w:val="23"/>
          <w:lang w:eastAsia="en-US"/>
        </w:rPr>
        <w:t xml:space="preserve">хозяйственно-закупочная деятельность;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3"/>
          <w:szCs w:val="23"/>
          <w:lang w:eastAsia="en-US"/>
        </w:rPr>
      </w:pPr>
      <w:r w:rsidRPr="004813A1">
        <w:rPr>
          <w:rFonts w:asciiTheme="minorHAnsi" w:eastAsia="Calibri" w:hAnsiTheme="minorHAnsi"/>
          <w:color w:val="000000"/>
          <w:sz w:val="23"/>
          <w:szCs w:val="23"/>
          <w:lang w:eastAsia="en-US"/>
        </w:rPr>
        <w:t xml:space="preserve">бухгалтерская деятельность;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3"/>
          <w:szCs w:val="23"/>
          <w:lang w:eastAsia="en-US"/>
        </w:rPr>
      </w:pPr>
      <w:r w:rsidRPr="004813A1">
        <w:rPr>
          <w:rFonts w:asciiTheme="minorHAnsi" w:eastAsia="Calibri" w:hAnsiTheme="minorHAnsi"/>
          <w:color w:val="000000"/>
          <w:sz w:val="23"/>
          <w:szCs w:val="23"/>
          <w:lang w:eastAsia="en-US"/>
        </w:rPr>
        <w:t xml:space="preserve">процессы, связанные с движением кадров в Учреждении (прием на работу, повышение в должности и т.д.);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3"/>
          <w:szCs w:val="23"/>
          <w:lang w:eastAsia="en-US"/>
        </w:rPr>
      </w:pPr>
      <w:r w:rsidRPr="004813A1">
        <w:rPr>
          <w:rFonts w:asciiTheme="minorHAnsi" w:eastAsia="Calibri" w:hAnsiTheme="minorHAnsi"/>
          <w:color w:val="000000"/>
          <w:sz w:val="23"/>
          <w:szCs w:val="23"/>
          <w:lang w:eastAsia="en-US"/>
        </w:rPr>
        <w:t xml:space="preserve">принятие управленческих решений. </w:t>
      </w:r>
    </w:p>
    <w:p w:rsidR="004813A1" w:rsidRPr="004813A1" w:rsidRDefault="004813A1" w:rsidP="004813A1">
      <w:pPr>
        <w:autoSpaceDE w:val="0"/>
        <w:autoSpaceDN w:val="0"/>
        <w:adjustRightInd w:val="0"/>
        <w:spacing w:after="0" w:line="240" w:lineRule="auto"/>
        <w:ind w:firstLine="709"/>
        <w:jc w:val="center"/>
        <w:rPr>
          <w:rFonts w:asciiTheme="minorHAnsi" w:eastAsia="Calibri" w:hAnsiTheme="minorHAnsi"/>
          <w:b/>
          <w:color w:val="000000"/>
          <w:sz w:val="23"/>
          <w:szCs w:val="23"/>
          <w:lang w:eastAsia="en-US"/>
        </w:rPr>
      </w:pPr>
    </w:p>
    <w:p w:rsidR="004813A1" w:rsidRPr="004813A1" w:rsidRDefault="004813A1" w:rsidP="004813A1">
      <w:pPr>
        <w:autoSpaceDE w:val="0"/>
        <w:autoSpaceDN w:val="0"/>
        <w:adjustRightInd w:val="0"/>
        <w:spacing w:after="0" w:line="240" w:lineRule="auto"/>
        <w:ind w:firstLine="709"/>
        <w:jc w:val="center"/>
        <w:rPr>
          <w:rFonts w:asciiTheme="minorHAnsi" w:eastAsia="Calibri" w:hAnsiTheme="minorHAnsi"/>
          <w:b/>
          <w:color w:val="000000"/>
          <w:sz w:val="23"/>
          <w:szCs w:val="23"/>
          <w:lang w:eastAsia="en-US"/>
        </w:rPr>
      </w:pPr>
      <w:r w:rsidRPr="004813A1">
        <w:rPr>
          <w:rFonts w:asciiTheme="minorHAnsi" w:eastAsia="Calibri" w:hAnsiTheme="minorHAnsi"/>
          <w:b/>
          <w:color w:val="000000"/>
          <w:sz w:val="23"/>
          <w:szCs w:val="23"/>
          <w:lang w:eastAsia="en-US"/>
        </w:rPr>
        <w:t>IX. Подарки и представительские расходы</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3"/>
          <w:szCs w:val="23"/>
          <w:lang w:eastAsia="en-US"/>
        </w:rPr>
      </w:pPr>
      <w:r w:rsidRPr="004813A1">
        <w:rPr>
          <w:rFonts w:asciiTheme="minorHAnsi" w:eastAsia="Calibri" w:hAnsiTheme="minorHAnsi"/>
          <w:color w:val="000000"/>
          <w:sz w:val="23"/>
          <w:szCs w:val="23"/>
          <w:lang w:eastAsia="en-US"/>
        </w:rPr>
        <w:t>21. Подарки и представительские расходы, в том числе на деловое гостеприимство, которые работники Учреждения от имени Учреждения могут использовать для дарения другим лицам и организациям, либо которые работники Учреждения в связи с их трудовой деятельностью в Учреждении могут получать от других лиц и организаций, должны соответствовать совокупности указанных ниже критериев</w:t>
      </w:r>
      <w:r w:rsidRPr="004813A1">
        <w:rPr>
          <w:rFonts w:asciiTheme="minorHAnsi" w:eastAsia="Calibri" w:hAnsiTheme="minorHAnsi"/>
          <w:color w:val="000000"/>
          <w:sz w:val="23"/>
          <w:szCs w:val="23"/>
          <w:vertAlign w:val="superscript"/>
          <w:lang w:eastAsia="en-US"/>
        </w:rPr>
        <w:footnoteReference w:id="4"/>
      </w:r>
      <w:r w:rsidRPr="004813A1">
        <w:rPr>
          <w:rFonts w:asciiTheme="minorHAnsi" w:eastAsia="Calibri" w:hAnsiTheme="minorHAnsi"/>
          <w:color w:val="000000"/>
          <w:sz w:val="23"/>
          <w:szCs w:val="23"/>
          <w:lang w:eastAsia="en-US"/>
        </w:rPr>
        <w:t xml:space="preserve">: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3"/>
          <w:szCs w:val="23"/>
          <w:lang w:eastAsia="en-US"/>
        </w:rPr>
      </w:pPr>
      <w:r w:rsidRPr="004813A1">
        <w:rPr>
          <w:rFonts w:asciiTheme="minorHAnsi" w:eastAsia="Calibri" w:hAnsiTheme="minorHAnsi"/>
          <w:color w:val="000000"/>
          <w:sz w:val="23"/>
          <w:szCs w:val="23"/>
          <w:lang w:eastAsia="en-US"/>
        </w:rPr>
        <w:t xml:space="preserve">быть прямо связанными с целями деятельности Учреждения;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3"/>
          <w:szCs w:val="23"/>
          <w:lang w:eastAsia="en-US"/>
        </w:rPr>
      </w:pPr>
      <w:r w:rsidRPr="004813A1">
        <w:rPr>
          <w:rFonts w:asciiTheme="minorHAnsi" w:eastAsia="Calibri" w:hAnsiTheme="minorHAnsi"/>
          <w:color w:val="000000"/>
          <w:sz w:val="23"/>
          <w:szCs w:val="23"/>
          <w:lang w:eastAsia="en-US"/>
        </w:rPr>
        <w:t xml:space="preserve">быть разумно обоснованными, соразмерными и не являться предметами роскоши;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3"/>
          <w:szCs w:val="23"/>
          <w:lang w:eastAsia="en-US"/>
        </w:rPr>
      </w:pPr>
      <w:r w:rsidRPr="004813A1">
        <w:rPr>
          <w:rFonts w:asciiTheme="minorHAnsi" w:eastAsia="Calibri" w:hAnsiTheme="minorHAnsi"/>
          <w:color w:val="000000"/>
          <w:sz w:val="23"/>
          <w:szCs w:val="23"/>
          <w:lang w:eastAsia="en-US"/>
        </w:rPr>
        <w:lastRenderedPageBreak/>
        <w:t xml:space="preserve">не представлять собой скрытое вознаграждение за услугу, действие, бездействие, попустительство, покровительство, предоставление прав, принятие определенного решения о сделке, соглашении, разрешении и т.п. или попытку оказать влияние на получателя с иной незаконной или неэтичной целью;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3"/>
          <w:szCs w:val="23"/>
          <w:lang w:eastAsia="en-US"/>
        </w:rPr>
      </w:pPr>
      <w:r w:rsidRPr="004813A1">
        <w:rPr>
          <w:rFonts w:asciiTheme="minorHAnsi" w:eastAsia="Calibri" w:hAnsiTheme="minorHAnsi"/>
          <w:color w:val="000000"/>
          <w:sz w:val="23"/>
          <w:szCs w:val="23"/>
          <w:lang w:eastAsia="en-US"/>
        </w:rPr>
        <w:t xml:space="preserve">не создавать </w:t>
      </w:r>
      <w:proofErr w:type="spellStart"/>
      <w:r w:rsidRPr="004813A1">
        <w:rPr>
          <w:rFonts w:asciiTheme="minorHAnsi" w:eastAsia="Calibri" w:hAnsiTheme="minorHAnsi"/>
          <w:color w:val="000000"/>
          <w:sz w:val="23"/>
          <w:szCs w:val="23"/>
          <w:lang w:eastAsia="en-US"/>
        </w:rPr>
        <w:t>репутационного</w:t>
      </w:r>
      <w:proofErr w:type="spellEnd"/>
      <w:r w:rsidRPr="004813A1">
        <w:rPr>
          <w:rFonts w:asciiTheme="minorHAnsi" w:eastAsia="Calibri" w:hAnsiTheme="minorHAnsi"/>
          <w:color w:val="000000"/>
          <w:sz w:val="23"/>
          <w:szCs w:val="23"/>
          <w:lang w:eastAsia="en-US"/>
        </w:rPr>
        <w:t xml:space="preserve"> риска для Учреждения, работников Учреждения и иных лиц в случае раскрытия информации о подарках или представительских расходах;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3"/>
          <w:szCs w:val="23"/>
          <w:lang w:eastAsia="en-US"/>
        </w:rPr>
      </w:pPr>
      <w:r w:rsidRPr="004813A1">
        <w:rPr>
          <w:rFonts w:asciiTheme="minorHAnsi" w:eastAsia="Calibri" w:hAnsiTheme="minorHAnsi"/>
          <w:color w:val="000000"/>
          <w:sz w:val="23"/>
          <w:szCs w:val="23"/>
          <w:lang w:eastAsia="en-US"/>
        </w:rPr>
        <w:t xml:space="preserve">не противоречить нормам действующего законодательства, принципам и требованиям настоящего Положения, другим локальным нормативным актам Учреждения.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3"/>
          <w:szCs w:val="23"/>
          <w:lang w:eastAsia="en-US"/>
        </w:rPr>
      </w:pPr>
      <w:r w:rsidRPr="004813A1">
        <w:rPr>
          <w:rFonts w:asciiTheme="minorHAnsi" w:eastAsia="Calibri" w:hAnsiTheme="minorHAnsi"/>
          <w:color w:val="000000"/>
          <w:sz w:val="23"/>
          <w:szCs w:val="23"/>
          <w:lang w:eastAsia="en-US"/>
        </w:rPr>
        <w:t xml:space="preserve">22. Подарки в виде сувенирной продукции (продукции невысокой стоимости) с символикой Учреждения, предоставляемые на выставках, презентациях, иных мероприятиях, в которых официально участвует Учреждение, допускаются и рассматриваются в качестве </w:t>
      </w:r>
      <w:proofErr w:type="spellStart"/>
      <w:r w:rsidRPr="004813A1">
        <w:rPr>
          <w:rFonts w:asciiTheme="minorHAnsi" w:eastAsia="Calibri" w:hAnsiTheme="minorHAnsi"/>
          <w:color w:val="000000"/>
          <w:sz w:val="23"/>
          <w:szCs w:val="23"/>
          <w:lang w:eastAsia="en-US"/>
        </w:rPr>
        <w:t>имиджевых</w:t>
      </w:r>
      <w:proofErr w:type="spellEnd"/>
      <w:r w:rsidRPr="004813A1">
        <w:rPr>
          <w:rFonts w:asciiTheme="minorHAnsi" w:eastAsia="Calibri" w:hAnsiTheme="minorHAnsi"/>
          <w:color w:val="000000"/>
          <w:sz w:val="23"/>
          <w:szCs w:val="23"/>
          <w:lang w:eastAsia="en-US"/>
        </w:rPr>
        <w:t xml:space="preserve"> материалов.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3"/>
          <w:szCs w:val="23"/>
          <w:lang w:eastAsia="en-US"/>
        </w:rPr>
      </w:pPr>
      <w:r w:rsidRPr="004813A1">
        <w:rPr>
          <w:rFonts w:asciiTheme="minorHAnsi" w:eastAsia="Calibri" w:hAnsiTheme="minorHAnsi"/>
          <w:color w:val="000000"/>
          <w:sz w:val="23"/>
          <w:szCs w:val="23"/>
          <w:lang w:eastAsia="en-US"/>
        </w:rPr>
        <w:t xml:space="preserve">23. Не допускаются подарки от имени Учреждения, работников Учреждения и его представителей третьим лицам в виде денежных средств, наличных или безналичных, в любой валюте. </w:t>
      </w:r>
    </w:p>
    <w:p w:rsidR="004813A1" w:rsidRPr="004813A1" w:rsidRDefault="004813A1" w:rsidP="004813A1">
      <w:pPr>
        <w:autoSpaceDE w:val="0"/>
        <w:autoSpaceDN w:val="0"/>
        <w:adjustRightInd w:val="0"/>
        <w:spacing w:after="0" w:line="240" w:lineRule="auto"/>
        <w:ind w:firstLine="709"/>
        <w:jc w:val="center"/>
        <w:rPr>
          <w:rFonts w:asciiTheme="minorHAnsi" w:eastAsia="Calibri" w:hAnsiTheme="minorHAnsi"/>
          <w:b/>
          <w:color w:val="000000"/>
          <w:sz w:val="23"/>
          <w:szCs w:val="23"/>
          <w:lang w:eastAsia="en-US"/>
        </w:rPr>
      </w:pPr>
    </w:p>
    <w:p w:rsidR="004813A1" w:rsidRPr="004813A1" w:rsidRDefault="004813A1" w:rsidP="004813A1">
      <w:pPr>
        <w:autoSpaceDE w:val="0"/>
        <w:autoSpaceDN w:val="0"/>
        <w:adjustRightInd w:val="0"/>
        <w:spacing w:after="0" w:line="240" w:lineRule="auto"/>
        <w:ind w:firstLine="709"/>
        <w:jc w:val="center"/>
        <w:rPr>
          <w:rFonts w:asciiTheme="minorHAnsi" w:eastAsia="Calibri" w:hAnsiTheme="minorHAnsi"/>
          <w:b/>
          <w:color w:val="000000"/>
          <w:sz w:val="23"/>
          <w:szCs w:val="23"/>
          <w:lang w:eastAsia="en-US"/>
        </w:rPr>
      </w:pPr>
      <w:r w:rsidRPr="004813A1">
        <w:rPr>
          <w:rFonts w:asciiTheme="minorHAnsi" w:eastAsia="Calibri" w:hAnsiTheme="minorHAnsi"/>
          <w:b/>
          <w:color w:val="000000"/>
          <w:sz w:val="23"/>
          <w:szCs w:val="23"/>
          <w:lang w:eastAsia="en-US"/>
        </w:rPr>
        <w:t>X. Антикоррупционное просвещение работников Учреждения</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3"/>
          <w:szCs w:val="23"/>
          <w:lang w:eastAsia="en-US"/>
        </w:rPr>
      </w:pPr>
      <w:r w:rsidRPr="004813A1">
        <w:rPr>
          <w:rFonts w:asciiTheme="minorHAnsi" w:eastAsia="Calibri" w:hAnsiTheme="minorHAnsi"/>
          <w:color w:val="000000"/>
          <w:sz w:val="23"/>
          <w:szCs w:val="23"/>
          <w:lang w:eastAsia="en-US"/>
        </w:rPr>
        <w:t xml:space="preserve">24. Антикоррупционное просвещение работников Учреждения осуществляется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Учреждения на плановой основе посредством антикоррупционного образования и антикоррупционного консультирования.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3"/>
          <w:szCs w:val="23"/>
          <w:lang w:eastAsia="en-US"/>
        </w:rPr>
      </w:pPr>
      <w:r w:rsidRPr="004813A1">
        <w:rPr>
          <w:rFonts w:asciiTheme="minorHAnsi" w:eastAsia="Calibri" w:hAnsiTheme="minorHAnsi"/>
          <w:color w:val="000000"/>
          <w:sz w:val="23"/>
          <w:szCs w:val="23"/>
          <w:lang w:eastAsia="en-US"/>
        </w:rPr>
        <w:t xml:space="preserve">25. Антикоррупционное образование работников Учреждения осуществляется за счет Учреждения в форме подготовки (переподготовки) и повышения квалификации должностных лиц Учреждения, ответственных за реализацию антикоррупционной политики Учреждения.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3"/>
          <w:szCs w:val="23"/>
          <w:lang w:eastAsia="en-US"/>
        </w:rPr>
      </w:pPr>
      <w:r w:rsidRPr="004813A1">
        <w:rPr>
          <w:rFonts w:asciiTheme="minorHAnsi" w:eastAsia="Calibri" w:hAnsiTheme="minorHAnsi"/>
          <w:color w:val="000000"/>
          <w:sz w:val="23"/>
          <w:szCs w:val="23"/>
          <w:lang w:eastAsia="en-US"/>
        </w:rPr>
        <w:t xml:space="preserve">26. Антикоррупционное консультирование осуществляется в индивидуальном порядке должностными лицами Учреждения, ответственными за реализацию антикоррупционной политики Учреждения. Консультирование по частным вопросам противодействия коррупции, в том числе по вопросам урегулирования конфликта интересов, проводится в конфиденциальном порядке. </w:t>
      </w:r>
    </w:p>
    <w:p w:rsidR="004813A1" w:rsidRPr="004813A1" w:rsidRDefault="004813A1" w:rsidP="004813A1">
      <w:pPr>
        <w:autoSpaceDE w:val="0"/>
        <w:autoSpaceDN w:val="0"/>
        <w:adjustRightInd w:val="0"/>
        <w:spacing w:after="0" w:line="240" w:lineRule="auto"/>
        <w:ind w:firstLine="709"/>
        <w:jc w:val="center"/>
        <w:rPr>
          <w:rFonts w:asciiTheme="minorHAnsi" w:eastAsia="Calibri" w:hAnsiTheme="minorHAnsi"/>
          <w:b/>
          <w:color w:val="000000"/>
          <w:sz w:val="23"/>
          <w:szCs w:val="23"/>
          <w:lang w:eastAsia="en-US"/>
        </w:rPr>
      </w:pPr>
    </w:p>
    <w:p w:rsidR="004813A1" w:rsidRPr="004813A1" w:rsidRDefault="004813A1" w:rsidP="004813A1">
      <w:pPr>
        <w:autoSpaceDE w:val="0"/>
        <w:autoSpaceDN w:val="0"/>
        <w:adjustRightInd w:val="0"/>
        <w:spacing w:after="0" w:line="240" w:lineRule="auto"/>
        <w:ind w:firstLine="709"/>
        <w:jc w:val="center"/>
        <w:rPr>
          <w:rFonts w:asciiTheme="minorHAnsi" w:eastAsia="Calibri" w:hAnsiTheme="minorHAnsi"/>
          <w:b/>
          <w:color w:val="000000"/>
          <w:sz w:val="23"/>
          <w:szCs w:val="23"/>
          <w:lang w:eastAsia="en-US"/>
        </w:rPr>
      </w:pPr>
      <w:r w:rsidRPr="004813A1">
        <w:rPr>
          <w:rFonts w:asciiTheme="minorHAnsi" w:eastAsia="Calibri" w:hAnsiTheme="minorHAnsi"/>
          <w:b/>
          <w:color w:val="000000"/>
          <w:sz w:val="23"/>
          <w:szCs w:val="23"/>
          <w:lang w:eastAsia="en-US"/>
        </w:rPr>
        <w:t>XI. Внутренний контроль и аудит</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3"/>
          <w:szCs w:val="23"/>
          <w:lang w:eastAsia="en-US"/>
        </w:rPr>
      </w:pPr>
      <w:r w:rsidRPr="004813A1">
        <w:rPr>
          <w:rFonts w:asciiTheme="minorHAnsi" w:eastAsia="Calibri" w:hAnsiTheme="minorHAnsi"/>
          <w:color w:val="000000"/>
          <w:sz w:val="23"/>
          <w:szCs w:val="23"/>
          <w:lang w:eastAsia="en-US"/>
        </w:rPr>
        <w:t xml:space="preserve">27. Система внутреннего контроля и аудита Учреждения способствует профилактике и выявлению коррупционных правонарушений в деятельности Учреждения.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3"/>
          <w:szCs w:val="23"/>
          <w:lang w:eastAsia="en-US"/>
        </w:rPr>
      </w:pPr>
      <w:r w:rsidRPr="004813A1">
        <w:rPr>
          <w:rFonts w:asciiTheme="minorHAnsi" w:eastAsia="Calibri" w:hAnsiTheme="minorHAnsi"/>
          <w:color w:val="000000"/>
          <w:sz w:val="23"/>
          <w:szCs w:val="23"/>
          <w:lang w:eastAsia="en-US"/>
        </w:rPr>
        <w:t xml:space="preserve">28.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Учреждения и обеспечение соответствия деятельности Учреждения требованиям нормативных правовых актов и локальных нормативных актов Учреждения.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3"/>
          <w:szCs w:val="23"/>
          <w:lang w:eastAsia="en-US"/>
        </w:rPr>
      </w:pPr>
      <w:r w:rsidRPr="004813A1">
        <w:rPr>
          <w:rFonts w:asciiTheme="minorHAnsi" w:eastAsia="Calibri" w:hAnsiTheme="minorHAnsi"/>
          <w:color w:val="000000"/>
          <w:sz w:val="23"/>
          <w:szCs w:val="23"/>
          <w:lang w:eastAsia="en-US"/>
        </w:rPr>
        <w:t xml:space="preserve">29. Для реализации мер предупреждения коррупции в Учреждении осуществляются следующие мероприятия внутреннего контроля и аудита: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3"/>
          <w:szCs w:val="23"/>
          <w:lang w:eastAsia="en-US"/>
        </w:rPr>
      </w:pPr>
      <w:r w:rsidRPr="004813A1">
        <w:rPr>
          <w:rFonts w:asciiTheme="minorHAnsi" w:eastAsia="Calibri" w:hAnsiTheme="minorHAnsi"/>
          <w:color w:val="000000"/>
          <w:sz w:val="23"/>
          <w:szCs w:val="23"/>
          <w:lang w:eastAsia="en-US"/>
        </w:rPr>
        <w:t xml:space="preserve">–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3"/>
          <w:szCs w:val="23"/>
          <w:lang w:eastAsia="en-US"/>
        </w:rPr>
      </w:pPr>
      <w:r w:rsidRPr="004813A1">
        <w:rPr>
          <w:rFonts w:asciiTheme="minorHAnsi" w:eastAsia="Calibri" w:hAnsiTheme="minorHAnsi"/>
          <w:color w:val="000000"/>
          <w:sz w:val="23"/>
          <w:szCs w:val="23"/>
          <w:lang w:eastAsia="en-US"/>
        </w:rPr>
        <w:t xml:space="preserve">– контроль документирования операций хозяйственной деятельности Учреждения;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3"/>
          <w:szCs w:val="23"/>
          <w:lang w:eastAsia="en-US"/>
        </w:rPr>
      </w:pPr>
      <w:r w:rsidRPr="004813A1">
        <w:rPr>
          <w:rFonts w:asciiTheme="minorHAnsi" w:eastAsia="Calibri" w:hAnsiTheme="minorHAnsi"/>
          <w:color w:val="000000"/>
          <w:sz w:val="23"/>
          <w:szCs w:val="23"/>
          <w:lang w:eastAsia="en-US"/>
        </w:rPr>
        <w:t xml:space="preserve">– проверка экономической обоснованности осуществляемых операций в сферах коррупционного риска.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3"/>
          <w:szCs w:val="23"/>
          <w:lang w:eastAsia="en-US"/>
        </w:rPr>
      </w:pPr>
      <w:r w:rsidRPr="004813A1">
        <w:rPr>
          <w:rFonts w:asciiTheme="minorHAnsi" w:eastAsia="Calibri" w:hAnsiTheme="minorHAnsi"/>
          <w:color w:val="000000"/>
          <w:sz w:val="23"/>
          <w:szCs w:val="23"/>
          <w:lang w:eastAsia="en-US"/>
        </w:rPr>
        <w:t xml:space="preserve">30. Проверка соблюдения организационных процедур и правил деятельности, значимых с точки зрения работы по профилактике и предупреждению коррупции, охватывает как специальные антикоррупционные правила и процедуры, перечисленные в разделе VI настоящего Положения, так и иные правила и процедуры, представленные в Кодексе этики и служебного поведения работников Учреждения.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3"/>
          <w:szCs w:val="23"/>
          <w:lang w:eastAsia="en-US"/>
        </w:rPr>
      </w:pPr>
      <w:r w:rsidRPr="004813A1">
        <w:rPr>
          <w:rFonts w:asciiTheme="minorHAnsi" w:eastAsia="Calibri" w:hAnsiTheme="minorHAnsi"/>
          <w:color w:val="000000"/>
          <w:sz w:val="23"/>
          <w:szCs w:val="23"/>
          <w:lang w:eastAsia="en-US"/>
        </w:rPr>
        <w:t xml:space="preserve">31. Контроль документирования операций хозяйственной деятельности </w:t>
      </w:r>
      <w:proofErr w:type="gramStart"/>
      <w:r w:rsidRPr="004813A1">
        <w:rPr>
          <w:rFonts w:asciiTheme="minorHAnsi" w:eastAsia="Calibri" w:hAnsiTheme="minorHAnsi"/>
          <w:color w:val="000000"/>
          <w:sz w:val="23"/>
          <w:szCs w:val="23"/>
          <w:lang w:eastAsia="en-US"/>
        </w:rPr>
        <w:t>Учреждения</w:t>
      </w:r>
      <w:proofErr w:type="gramEnd"/>
      <w:r w:rsidRPr="004813A1">
        <w:rPr>
          <w:rFonts w:asciiTheme="minorHAnsi" w:eastAsia="Calibri" w:hAnsiTheme="minorHAnsi"/>
          <w:color w:val="000000"/>
          <w:sz w:val="23"/>
          <w:szCs w:val="23"/>
          <w:lang w:eastAsia="en-US"/>
        </w:rPr>
        <w:t xml:space="preserve"> прежде всего связан с обязанностью ведения Учреждением финансовой (бухгалтерской) отчетности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3"/>
          <w:szCs w:val="23"/>
          <w:lang w:eastAsia="en-US"/>
        </w:rPr>
      </w:pPr>
      <w:r w:rsidRPr="004813A1">
        <w:rPr>
          <w:rFonts w:asciiTheme="minorHAnsi" w:eastAsia="Calibri" w:hAnsiTheme="minorHAnsi"/>
          <w:color w:val="000000"/>
          <w:sz w:val="23"/>
          <w:szCs w:val="23"/>
          <w:lang w:eastAsia="en-US"/>
        </w:rPr>
        <w:t>32. Проверка экономической обоснованности осуществляемых операций в сферах коррупци</w:t>
      </w:r>
      <w:r w:rsidRPr="004813A1">
        <w:rPr>
          <w:rFonts w:asciiTheme="minorHAnsi" w:eastAsia="Calibri" w:hAnsiTheme="minorHAnsi"/>
          <w:color w:val="000000"/>
          <w:sz w:val="23"/>
          <w:szCs w:val="23"/>
          <w:lang w:eastAsia="en-US"/>
        </w:rPr>
        <w:softHyphen/>
        <w:t xml:space="preserve">онного риска проводится в отношении обмена деловыми подарками, представительских расходов, </w:t>
      </w:r>
      <w:r w:rsidRPr="004813A1">
        <w:rPr>
          <w:rFonts w:asciiTheme="minorHAnsi" w:eastAsia="Calibri" w:hAnsiTheme="minorHAnsi"/>
          <w:color w:val="000000"/>
          <w:sz w:val="23"/>
          <w:szCs w:val="23"/>
          <w:lang w:eastAsia="en-US"/>
        </w:rPr>
        <w:lastRenderedPageBreak/>
        <w:t xml:space="preserve">благотворительных пожертвований, вознаграждений с учетом обстоятельств – индикаторов неправомерных действий: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3"/>
          <w:szCs w:val="23"/>
          <w:lang w:eastAsia="en-US"/>
        </w:rPr>
      </w:pPr>
      <w:r w:rsidRPr="004813A1">
        <w:rPr>
          <w:rFonts w:asciiTheme="minorHAnsi" w:eastAsia="Calibri" w:hAnsiTheme="minorHAnsi"/>
          <w:color w:val="000000"/>
          <w:sz w:val="23"/>
          <w:szCs w:val="23"/>
          <w:lang w:eastAsia="en-US"/>
        </w:rPr>
        <w:t xml:space="preserve">оплата услуг, характер которых не определен либо вызывает сомнения;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3"/>
          <w:szCs w:val="23"/>
          <w:lang w:eastAsia="en-US"/>
        </w:rPr>
      </w:pPr>
      <w:r w:rsidRPr="004813A1">
        <w:rPr>
          <w:rFonts w:asciiTheme="minorHAnsi" w:eastAsia="Calibri" w:hAnsiTheme="minorHAnsi"/>
          <w:color w:val="000000"/>
          <w:sz w:val="23"/>
          <w:szCs w:val="23"/>
          <w:lang w:eastAsia="en-US"/>
        </w:rPr>
        <w:t xml:space="preserve">предоставление подарков, оплата транспортных, развлекательных услуг, выдача на льготных условиях займов, предоставление иных ценностей или благ работникам Учреждения, работникам аффилированных лиц и контрагентов;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3"/>
          <w:szCs w:val="23"/>
          <w:lang w:eastAsia="en-US"/>
        </w:rPr>
      </w:pPr>
      <w:r w:rsidRPr="004813A1">
        <w:rPr>
          <w:rFonts w:asciiTheme="minorHAnsi" w:eastAsia="Calibri" w:hAnsiTheme="minorHAnsi"/>
          <w:color w:val="000000"/>
          <w:sz w:val="23"/>
          <w:szCs w:val="23"/>
          <w:lang w:eastAsia="en-US"/>
        </w:rPr>
        <w:t xml:space="preserve">выплата посреднику или контрагенту вознаграждения, размер которого превышает обычную плату для Учреждения или плату для данного вида услуг;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3"/>
          <w:szCs w:val="23"/>
          <w:lang w:eastAsia="en-US"/>
        </w:rPr>
      </w:pPr>
      <w:r w:rsidRPr="004813A1">
        <w:rPr>
          <w:rFonts w:asciiTheme="minorHAnsi" w:eastAsia="Calibri" w:hAnsiTheme="minorHAnsi"/>
          <w:color w:val="000000"/>
          <w:sz w:val="23"/>
          <w:szCs w:val="23"/>
          <w:lang w:eastAsia="en-US"/>
        </w:rPr>
        <w:t xml:space="preserve">закупки или продажи по ценам, значительно отличающимся от рыночных цен;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3"/>
          <w:szCs w:val="23"/>
          <w:lang w:eastAsia="en-US"/>
        </w:rPr>
      </w:pPr>
      <w:r w:rsidRPr="004813A1">
        <w:rPr>
          <w:rFonts w:asciiTheme="minorHAnsi" w:eastAsia="Calibri" w:hAnsiTheme="minorHAnsi"/>
          <w:color w:val="000000"/>
          <w:sz w:val="23"/>
          <w:szCs w:val="23"/>
          <w:lang w:eastAsia="en-US"/>
        </w:rPr>
        <w:t>сомнительные платежи наличными денежными средствами.</w:t>
      </w:r>
    </w:p>
    <w:p w:rsidR="004813A1" w:rsidRPr="004813A1" w:rsidRDefault="004813A1" w:rsidP="004813A1">
      <w:pPr>
        <w:autoSpaceDE w:val="0"/>
        <w:autoSpaceDN w:val="0"/>
        <w:adjustRightInd w:val="0"/>
        <w:spacing w:after="0" w:line="240" w:lineRule="auto"/>
        <w:ind w:firstLine="709"/>
        <w:jc w:val="center"/>
        <w:rPr>
          <w:rFonts w:asciiTheme="minorHAnsi" w:eastAsia="Calibri" w:hAnsiTheme="minorHAnsi"/>
          <w:b/>
          <w:color w:val="000000"/>
          <w:sz w:val="23"/>
          <w:szCs w:val="23"/>
          <w:lang w:eastAsia="en-US"/>
        </w:rPr>
      </w:pPr>
      <w:r w:rsidRPr="004813A1">
        <w:rPr>
          <w:rFonts w:asciiTheme="minorHAnsi" w:eastAsia="Calibri" w:hAnsiTheme="minorHAnsi"/>
          <w:b/>
          <w:color w:val="000000"/>
          <w:sz w:val="23"/>
          <w:szCs w:val="23"/>
          <w:lang w:eastAsia="en-US"/>
        </w:rPr>
        <w:t>XII. Сотрудничество с органами, уполномоченными на осуществление государственного контроля (надзора), и правоохранительными органами в сфере противодействия коррупции</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3"/>
          <w:szCs w:val="23"/>
          <w:lang w:eastAsia="en-US"/>
        </w:rPr>
      </w:pPr>
      <w:r w:rsidRPr="004813A1">
        <w:rPr>
          <w:rFonts w:asciiTheme="minorHAnsi" w:eastAsia="Calibri" w:hAnsiTheme="minorHAnsi"/>
          <w:color w:val="000000"/>
          <w:sz w:val="23"/>
          <w:szCs w:val="23"/>
          <w:lang w:eastAsia="en-US"/>
        </w:rPr>
        <w:t xml:space="preserve">33. Учреждение принимает на себя обязательство сообщать в правоохранительные органы обо всех случаях совершения коррупционных правонарушений, о которых Учреждению стало известно.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3"/>
          <w:szCs w:val="23"/>
          <w:lang w:eastAsia="en-US"/>
        </w:rPr>
      </w:pPr>
      <w:r w:rsidRPr="004813A1">
        <w:rPr>
          <w:rFonts w:asciiTheme="minorHAnsi" w:eastAsia="Calibri" w:hAnsiTheme="minorHAnsi"/>
          <w:color w:val="000000"/>
          <w:sz w:val="23"/>
          <w:szCs w:val="23"/>
          <w:lang w:eastAsia="en-US"/>
        </w:rPr>
        <w:t xml:space="preserve">Обязанность по сообщению в правоохранительные органы о случаях совершения коррупционных правонарушений, о которых стало известно Учреждению, закрепляется за должностным лицом Учреждения, ответственным за реализацию антикоррупционной политики Учреждения.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3"/>
          <w:szCs w:val="23"/>
          <w:lang w:eastAsia="en-US"/>
        </w:rPr>
      </w:pPr>
      <w:r w:rsidRPr="004813A1">
        <w:rPr>
          <w:rFonts w:asciiTheme="minorHAnsi" w:eastAsia="Calibri" w:hAnsiTheme="minorHAnsi"/>
          <w:color w:val="000000"/>
          <w:sz w:val="23"/>
          <w:szCs w:val="23"/>
          <w:lang w:eastAsia="en-US"/>
        </w:rPr>
        <w:t xml:space="preserve">34. </w:t>
      </w:r>
      <w:proofErr w:type="gramStart"/>
      <w:r w:rsidRPr="004813A1">
        <w:rPr>
          <w:rFonts w:asciiTheme="minorHAnsi" w:eastAsia="Calibri" w:hAnsiTheme="minorHAnsi"/>
          <w:color w:val="000000"/>
          <w:sz w:val="23"/>
          <w:szCs w:val="23"/>
          <w:lang w:eastAsia="en-US"/>
        </w:rPr>
        <w:t xml:space="preserve">Учреждение принимает на себя обязательство воздерживаться от каких-либо санкций в отношении работников Учреждения, сообщивших в органы, уполномоченные на осуществление государственного контроля (надзора) и правоохранительные органы о ставшей им известной в ходе выполнения трудовых (должностных) обязанностей информации о подготовке к совершению или совершении коррупционного правонарушения. </w:t>
      </w:r>
      <w:proofErr w:type="gramEnd"/>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3"/>
          <w:szCs w:val="23"/>
          <w:lang w:eastAsia="en-US"/>
        </w:rPr>
      </w:pPr>
      <w:r w:rsidRPr="004813A1">
        <w:rPr>
          <w:rFonts w:asciiTheme="minorHAnsi" w:eastAsia="Calibri" w:hAnsiTheme="minorHAnsi"/>
          <w:color w:val="000000"/>
          <w:sz w:val="23"/>
          <w:szCs w:val="23"/>
          <w:lang w:eastAsia="en-US"/>
        </w:rPr>
        <w:t xml:space="preserve">35. Сотрудничество с органами, уполномоченными на осуществление государственного контроля (надзора), и правоохранительными органами осуществляется в форме: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3"/>
          <w:szCs w:val="23"/>
          <w:lang w:eastAsia="en-US"/>
        </w:rPr>
      </w:pPr>
      <w:r w:rsidRPr="004813A1">
        <w:rPr>
          <w:rFonts w:asciiTheme="minorHAnsi" w:eastAsia="Calibri" w:hAnsiTheme="minorHAnsi"/>
          <w:color w:val="000000"/>
          <w:sz w:val="23"/>
          <w:szCs w:val="23"/>
          <w:lang w:eastAsia="en-US"/>
        </w:rPr>
        <w:t xml:space="preserve">оказания содействия уполномоченным представителям органов государственного контроля (надзора) и правоохранительных органов при проведении ими контрольно–надзорных мероприятий в Учреждении по вопросам предупреждения и противодействия коррупции;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3"/>
          <w:szCs w:val="23"/>
          <w:lang w:eastAsia="en-US"/>
        </w:rPr>
      </w:pPr>
      <w:r w:rsidRPr="004813A1">
        <w:rPr>
          <w:rFonts w:asciiTheme="minorHAnsi" w:eastAsia="Calibri" w:hAnsiTheme="minorHAnsi"/>
          <w:color w:val="000000"/>
          <w:sz w:val="23"/>
          <w:szCs w:val="23"/>
          <w:lang w:eastAsia="en-US"/>
        </w:rPr>
        <w:t xml:space="preserve">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включая оперативно-розыскные мероприятия.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3"/>
          <w:szCs w:val="23"/>
          <w:lang w:eastAsia="en-US"/>
        </w:rPr>
      </w:pPr>
      <w:r w:rsidRPr="004813A1">
        <w:rPr>
          <w:rFonts w:asciiTheme="minorHAnsi" w:eastAsia="Calibri" w:hAnsiTheme="minorHAnsi"/>
          <w:color w:val="000000"/>
          <w:sz w:val="23"/>
          <w:szCs w:val="23"/>
          <w:lang w:eastAsia="en-US"/>
        </w:rPr>
        <w:t xml:space="preserve">36. Руководитель Учреждения и работники Учреждения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содержащих данные о коррупционных правонарушениях.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3"/>
          <w:szCs w:val="23"/>
          <w:lang w:eastAsia="en-US"/>
        </w:rPr>
      </w:pPr>
      <w:r w:rsidRPr="004813A1">
        <w:rPr>
          <w:rFonts w:asciiTheme="minorHAnsi" w:eastAsia="Calibri" w:hAnsiTheme="minorHAnsi"/>
          <w:color w:val="000000"/>
          <w:sz w:val="23"/>
          <w:szCs w:val="23"/>
          <w:lang w:eastAsia="en-US"/>
        </w:rPr>
        <w:t xml:space="preserve">37. Руководитель Учреждения и работники Учреждения не должны допускать вмешательства в деятельность должностных лиц органов, уполномоченных на осуществление государственного контроля (надзора), и правоохранительных органов. </w:t>
      </w:r>
    </w:p>
    <w:p w:rsidR="004813A1" w:rsidRPr="004813A1" w:rsidRDefault="004813A1" w:rsidP="004813A1">
      <w:pPr>
        <w:autoSpaceDE w:val="0"/>
        <w:autoSpaceDN w:val="0"/>
        <w:adjustRightInd w:val="0"/>
        <w:spacing w:after="0" w:line="240" w:lineRule="auto"/>
        <w:ind w:firstLine="709"/>
        <w:jc w:val="center"/>
        <w:rPr>
          <w:rFonts w:asciiTheme="minorHAnsi" w:eastAsia="Calibri" w:hAnsiTheme="minorHAnsi"/>
          <w:b/>
          <w:color w:val="000000"/>
          <w:sz w:val="23"/>
          <w:szCs w:val="23"/>
          <w:lang w:eastAsia="en-US"/>
        </w:rPr>
      </w:pPr>
    </w:p>
    <w:p w:rsidR="004813A1" w:rsidRPr="004813A1" w:rsidRDefault="004813A1" w:rsidP="004813A1">
      <w:pPr>
        <w:autoSpaceDE w:val="0"/>
        <w:autoSpaceDN w:val="0"/>
        <w:adjustRightInd w:val="0"/>
        <w:spacing w:after="0" w:line="240" w:lineRule="auto"/>
        <w:ind w:firstLine="709"/>
        <w:jc w:val="center"/>
        <w:rPr>
          <w:rFonts w:asciiTheme="minorHAnsi" w:eastAsia="Calibri" w:hAnsiTheme="minorHAnsi"/>
          <w:b/>
          <w:color w:val="000000"/>
          <w:sz w:val="23"/>
          <w:szCs w:val="23"/>
          <w:lang w:eastAsia="en-US"/>
        </w:rPr>
      </w:pPr>
      <w:r w:rsidRPr="004813A1">
        <w:rPr>
          <w:rFonts w:asciiTheme="minorHAnsi" w:eastAsia="Calibri" w:hAnsiTheme="minorHAnsi"/>
          <w:b/>
          <w:color w:val="000000"/>
          <w:sz w:val="23"/>
          <w:szCs w:val="23"/>
          <w:lang w:eastAsia="en-US"/>
        </w:rPr>
        <w:t>XIII. Ответственность за несоблюдение требований настоящего</w:t>
      </w:r>
    </w:p>
    <w:p w:rsidR="004813A1" w:rsidRPr="004813A1" w:rsidRDefault="004813A1" w:rsidP="004813A1">
      <w:pPr>
        <w:autoSpaceDE w:val="0"/>
        <w:autoSpaceDN w:val="0"/>
        <w:adjustRightInd w:val="0"/>
        <w:spacing w:after="0" w:line="240" w:lineRule="auto"/>
        <w:ind w:firstLine="709"/>
        <w:jc w:val="center"/>
        <w:rPr>
          <w:rFonts w:asciiTheme="minorHAnsi" w:eastAsia="Calibri" w:hAnsiTheme="minorHAnsi"/>
          <w:b/>
          <w:color w:val="000000"/>
          <w:sz w:val="23"/>
          <w:szCs w:val="23"/>
          <w:lang w:eastAsia="en-US"/>
        </w:rPr>
      </w:pPr>
      <w:r w:rsidRPr="004813A1">
        <w:rPr>
          <w:rFonts w:asciiTheme="minorHAnsi" w:eastAsia="Calibri" w:hAnsiTheme="minorHAnsi"/>
          <w:b/>
          <w:color w:val="000000"/>
          <w:sz w:val="23"/>
          <w:szCs w:val="23"/>
          <w:lang w:eastAsia="en-US"/>
        </w:rPr>
        <w:t>Положения и нарушение антикоррупционного законодательства</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3"/>
          <w:szCs w:val="23"/>
          <w:lang w:eastAsia="en-US"/>
        </w:rPr>
      </w:pPr>
      <w:r w:rsidRPr="004813A1">
        <w:rPr>
          <w:rFonts w:asciiTheme="minorHAnsi" w:eastAsia="Calibri" w:hAnsiTheme="minorHAnsi"/>
          <w:color w:val="000000"/>
          <w:sz w:val="23"/>
          <w:szCs w:val="23"/>
          <w:lang w:eastAsia="en-US"/>
        </w:rPr>
        <w:t xml:space="preserve">38. Все работники Учреждения должны руководствоваться настоящим Положением и неукоснительно соблюдать закрепленные в нем принципы и требования.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3"/>
          <w:szCs w:val="23"/>
          <w:lang w:eastAsia="en-US"/>
        </w:rPr>
      </w:pPr>
      <w:r w:rsidRPr="004813A1">
        <w:rPr>
          <w:rFonts w:asciiTheme="minorHAnsi" w:eastAsia="Calibri" w:hAnsiTheme="minorHAnsi"/>
          <w:color w:val="000000"/>
          <w:sz w:val="23"/>
          <w:szCs w:val="23"/>
          <w:lang w:eastAsia="en-US"/>
        </w:rPr>
        <w:t xml:space="preserve">39. Руководители структурных подразделений Учреждения являются ответственными за обеспечение </w:t>
      </w:r>
      <w:proofErr w:type="gramStart"/>
      <w:r w:rsidRPr="004813A1">
        <w:rPr>
          <w:rFonts w:asciiTheme="minorHAnsi" w:eastAsia="Calibri" w:hAnsiTheme="minorHAnsi"/>
          <w:color w:val="000000"/>
          <w:sz w:val="23"/>
          <w:szCs w:val="23"/>
          <w:lang w:eastAsia="en-US"/>
        </w:rPr>
        <w:t>контроля за</w:t>
      </w:r>
      <w:proofErr w:type="gramEnd"/>
      <w:r w:rsidRPr="004813A1">
        <w:rPr>
          <w:rFonts w:asciiTheme="minorHAnsi" w:eastAsia="Calibri" w:hAnsiTheme="minorHAnsi"/>
          <w:color w:val="000000"/>
          <w:sz w:val="23"/>
          <w:szCs w:val="23"/>
          <w:lang w:eastAsia="en-US"/>
        </w:rPr>
        <w:t xml:space="preserve"> соблюдением требований настоящего Положения своими подчиненными.</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3"/>
          <w:szCs w:val="23"/>
          <w:lang w:eastAsia="en-US"/>
        </w:rPr>
      </w:pPr>
      <w:r w:rsidRPr="004813A1">
        <w:rPr>
          <w:rFonts w:asciiTheme="minorHAnsi" w:eastAsia="Calibri" w:hAnsiTheme="minorHAnsi"/>
          <w:color w:val="000000"/>
          <w:sz w:val="23"/>
          <w:szCs w:val="23"/>
          <w:lang w:eastAsia="en-US"/>
        </w:rPr>
        <w:t>40. Лица, виновные в нарушении требований антикоррупционного законодательства, несут ответственность в порядке и по основаниям, предусмотренным законодательством Российской Федерации.</w:t>
      </w:r>
    </w:p>
    <w:p w:rsidR="004813A1" w:rsidRPr="004813A1" w:rsidRDefault="004813A1" w:rsidP="004813A1">
      <w:pPr>
        <w:autoSpaceDE w:val="0"/>
        <w:autoSpaceDN w:val="0"/>
        <w:adjustRightInd w:val="0"/>
        <w:spacing w:after="0" w:line="240" w:lineRule="auto"/>
        <w:ind w:firstLine="709"/>
        <w:jc w:val="center"/>
        <w:rPr>
          <w:rFonts w:asciiTheme="minorHAnsi" w:eastAsia="Calibri" w:hAnsiTheme="minorHAnsi"/>
          <w:b/>
          <w:color w:val="000000"/>
          <w:sz w:val="23"/>
          <w:szCs w:val="23"/>
          <w:lang w:eastAsia="en-US"/>
        </w:rPr>
      </w:pPr>
    </w:p>
    <w:p w:rsidR="004813A1" w:rsidRPr="004813A1" w:rsidRDefault="004813A1" w:rsidP="004813A1">
      <w:pPr>
        <w:autoSpaceDE w:val="0"/>
        <w:autoSpaceDN w:val="0"/>
        <w:adjustRightInd w:val="0"/>
        <w:spacing w:after="0" w:line="240" w:lineRule="auto"/>
        <w:ind w:firstLine="709"/>
        <w:jc w:val="center"/>
        <w:rPr>
          <w:rFonts w:asciiTheme="minorHAnsi" w:eastAsia="Calibri" w:hAnsiTheme="minorHAnsi"/>
          <w:b/>
          <w:color w:val="000000"/>
          <w:sz w:val="23"/>
          <w:szCs w:val="23"/>
          <w:lang w:eastAsia="en-US"/>
        </w:rPr>
      </w:pPr>
      <w:r w:rsidRPr="004813A1">
        <w:rPr>
          <w:rFonts w:asciiTheme="minorHAnsi" w:eastAsia="Calibri" w:hAnsiTheme="minorHAnsi"/>
          <w:b/>
          <w:color w:val="000000"/>
          <w:sz w:val="23"/>
          <w:szCs w:val="23"/>
          <w:lang w:eastAsia="en-US"/>
        </w:rPr>
        <w:t>XIV. Порядок пересмотра настоящего Положения и внесения в него изменений</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3"/>
          <w:szCs w:val="23"/>
          <w:lang w:eastAsia="en-US"/>
        </w:rPr>
      </w:pPr>
      <w:r w:rsidRPr="004813A1">
        <w:rPr>
          <w:rFonts w:asciiTheme="minorHAnsi" w:eastAsia="Calibri" w:hAnsiTheme="minorHAnsi"/>
          <w:color w:val="000000"/>
          <w:sz w:val="23"/>
          <w:szCs w:val="23"/>
          <w:lang w:eastAsia="en-US"/>
        </w:rPr>
        <w:t xml:space="preserve">41. Учреждение осуществляет регулярный мониторинг эффективности реализации антикоррупционной политики Учреждения.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3"/>
          <w:szCs w:val="23"/>
          <w:lang w:eastAsia="en-US"/>
        </w:rPr>
      </w:pPr>
      <w:r w:rsidRPr="004813A1">
        <w:rPr>
          <w:rFonts w:asciiTheme="minorHAnsi" w:eastAsia="Calibri" w:hAnsiTheme="minorHAnsi"/>
          <w:color w:val="000000"/>
          <w:sz w:val="23"/>
          <w:szCs w:val="23"/>
          <w:lang w:eastAsia="en-US"/>
        </w:rPr>
        <w:t xml:space="preserve">42. Должностное лицо Учреждения, ответственное за реализацию антикоррупционной политики Учреждения, ежегодно готовит отчет о реализации мер по предупреждению коррупции в Учреждении, </w:t>
      </w:r>
      <w:r w:rsidRPr="004813A1">
        <w:rPr>
          <w:rFonts w:asciiTheme="minorHAnsi" w:eastAsia="Calibri" w:hAnsiTheme="minorHAnsi"/>
          <w:color w:val="000000"/>
          <w:sz w:val="23"/>
          <w:szCs w:val="23"/>
          <w:lang w:eastAsia="en-US"/>
        </w:rPr>
        <w:lastRenderedPageBreak/>
        <w:t xml:space="preserve">представляет его руководителю Учреждения. На основании указанного отчета в настоящее Положение могут быть внесены изменения. </w:t>
      </w: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3"/>
          <w:szCs w:val="23"/>
          <w:lang w:eastAsia="en-US"/>
        </w:rPr>
      </w:pPr>
    </w:p>
    <w:p w:rsidR="004813A1" w:rsidRPr="004813A1" w:rsidRDefault="004813A1" w:rsidP="004813A1">
      <w:pPr>
        <w:autoSpaceDE w:val="0"/>
        <w:autoSpaceDN w:val="0"/>
        <w:adjustRightInd w:val="0"/>
        <w:spacing w:after="0" w:line="240" w:lineRule="auto"/>
        <w:ind w:firstLine="709"/>
        <w:jc w:val="both"/>
        <w:rPr>
          <w:rFonts w:asciiTheme="minorHAnsi" w:eastAsia="Calibri" w:hAnsiTheme="minorHAnsi"/>
          <w:color w:val="000000"/>
          <w:sz w:val="23"/>
          <w:szCs w:val="23"/>
          <w:lang w:eastAsia="en-US"/>
        </w:rPr>
      </w:pPr>
      <w:r w:rsidRPr="004813A1">
        <w:rPr>
          <w:rFonts w:asciiTheme="minorHAnsi" w:eastAsia="Calibri" w:hAnsiTheme="minorHAnsi"/>
          <w:color w:val="000000"/>
          <w:sz w:val="23"/>
          <w:szCs w:val="23"/>
          <w:lang w:eastAsia="en-US"/>
        </w:rPr>
        <w:t>43. Пересмотр настоящего Положения может проводиться в случае внесения изменений в трудовое законодательство, законодательство о противодействии коррупции, а также в случае изменения организационно-правовой формы или организационно-штатной структуры Учреждения.</w:t>
      </w:r>
    </w:p>
    <w:p w:rsidR="00393A1C" w:rsidRPr="004813A1" w:rsidRDefault="00393A1C">
      <w:pPr>
        <w:rPr>
          <w:rFonts w:asciiTheme="minorHAnsi" w:hAnsiTheme="minorHAnsi"/>
        </w:rPr>
      </w:pPr>
    </w:p>
    <w:p w:rsidR="004813A1" w:rsidRPr="004813A1" w:rsidRDefault="004813A1" w:rsidP="004813A1">
      <w:pPr>
        <w:jc w:val="both"/>
        <w:rPr>
          <w:rFonts w:asciiTheme="minorHAnsi" w:hAnsiTheme="minorHAnsi"/>
        </w:rPr>
      </w:pPr>
      <w:r w:rsidRPr="004813A1">
        <w:rPr>
          <w:rFonts w:asciiTheme="minorHAnsi" w:hAnsiTheme="minorHAnsi"/>
        </w:rPr>
        <w:t>Ознакомлены:</w:t>
      </w:r>
    </w:p>
    <w:p w:rsidR="004813A1" w:rsidRPr="004813A1" w:rsidRDefault="004813A1" w:rsidP="004813A1">
      <w:pPr>
        <w:numPr>
          <w:ilvl w:val="0"/>
          <w:numId w:val="1"/>
        </w:numPr>
        <w:jc w:val="both"/>
        <w:rPr>
          <w:rFonts w:asciiTheme="minorHAnsi" w:hAnsiTheme="minorHAnsi"/>
        </w:rPr>
      </w:pPr>
      <w:r w:rsidRPr="004813A1">
        <w:rPr>
          <w:rFonts w:asciiTheme="minorHAnsi" w:hAnsiTheme="minorHAnsi"/>
        </w:rPr>
        <w:t>_______________________________/_________________/_________________</w:t>
      </w:r>
    </w:p>
    <w:p w:rsidR="004813A1" w:rsidRPr="004813A1" w:rsidRDefault="004813A1" w:rsidP="004813A1">
      <w:pPr>
        <w:numPr>
          <w:ilvl w:val="0"/>
          <w:numId w:val="1"/>
        </w:numPr>
        <w:jc w:val="both"/>
        <w:rPr>
          <w:rFonts w:asciiTheme="minorHAnsi" w:hAnsiTheme="minorHAnsi"/>
        </w:rPr>
      </w:pPr>
      <w:r w:rsidRPr="004813A1">
        <w:rPr>
          <w:rFonts w:asciiTheme="minorHAnsi" w:hAnsiTheme="minorHAnsi"/>
        </w:rPr>
        <w:t>_______________________________/_________________/_________________</w:t>
      </w:r>
    </w:p>
    <w:p w:rsidR="004813A1" w:rsidRPr="004813A1" w:rsidRDefault="004813A1" w:rsidP="004813A1">
      <w:pPr>
        <w:numPr>
          <w:ilvl w:val="0"/>
          <w:numId w:val="1"/>
        </w:numPr>
        <w:jc w:val="both"/>
        <w:rPr>
          <w:rFonts w:asciiTheme="minorHAnsi" w:hAnsiTheme="minorHAnsi"/>
        </w:rPr>
      </w:pPr>
      <w:r w:rsidRPr="004813A1">
        <w:rPr>
          <w:rFonts w:asciiTheme="minorHAnsi" w:hAnsiTheme="minorHAnsi"/>
        </w:rPr>
        <w:t>_______________________________/_________________/_________________</w:t>
      </w:r>
    </w:p>
    <w:p w:rsidR="004813A1" w:rsidRPr="004813A1" w:rsidRDefault="004813A1" w:rsidP="004813A1">
      <w:pPr>
        <w:numPr>
          <w:ilvl w:val="0"/>
          <w:numId w:val="1"/>
        </w:numPr>
        <w:jc w:val="both"/>
        <w:rPr>
          <w:rFonts w:asciiTheme="minorHAnsi" w:hAnsiTheme="minorHAnsi"/>
        </w:rPr>
      </w:pPr>
      <w:r w:rsidRPr="004813A1">
        <w:rPr>
          <w:rFonts w:asciiTheme="minorHAnsi" w:hAnsiTheme="minorHAnsi"/>
        </w:rPr>
        <w:t>_______________________________/_________________/_________________</w:t>
      </w:r>
    </w:p>
    <w:p w:rsidR="004813A1" w:rsidRPr="004813A1" w:rsidRDefault="004813A1" w:rsidP="004813A1">
      <w:pPr>
        <w:numPr>
          <w:ilvl w:val="0"/>
          <w:numId w:val="1"/>
        </w:numPr>
        <w:jc w:val="both"/>
        <w:rPr>
          <w:rFonts w:asciiTheme="minorHAnsi" w:hAnsiTheme="minorHAnsi"/>
        </w:rPr>
      </w:pPr>
      <w:r w:rsidRPr="004813A1">
        <w:rPr>
          <w:rFonts w:asciiTheme="minorHAnsi" w:hAnsiTheme="minorHAnsi"/>
        </w:rPr>
        <w:t>_______________________________/_________________/_________________</w:t>
      </w:r>
    </w:p>
    <w:p w:rsidR="004813A1" w:rsidRPr="004813A1" w:rsidRDefault="004813A1" w:rsidP="004813A1">
      <w:pPr>
        <w:numPr>
          <w:ilvl w:val="0"/>
          <w:numId w:val="1"/>
        </w:numPr>
        <w:jc w:val="both"/>
        <w:rPr>
          <w:rFonts w:asciiTheme="minorHAnsi" w:hAnsiTheme="minorHAnsi"/>
        </w:rPr>
      </w:pPr>
      <w:r w:rsidRPr="004813A1">
        <w:rPr>
          <w:rFonts w:asciiTheme="minorHAnsi" w:hAnsiTheme="minorHAnsi"/>
        </w:rPr>
        <w:t>_______________________________/_________________/_________________</w:t>
      </w:r>
    </w:p>
    <w:p w:rsidR="004813A1" w:rsidRPr="004813A1" w:rsidRDefault="004813A1" w:rsidP="004813A1">
      <w:pPr>
        <w:numPr>
          <w:ilvl w:val="0"/>
          <w:numId w:val="1"/>
        </w:numPr>
        <w:jc w:val="both"/>
        <w:rPr>
          <w:rFonts w:asciiTheme="minorHAnsi" w:hAnsiTheme="minorHAnsi"/>
        </w:rPr>
      </w:pPr>
      <w:r w:rsidRPr="004813A1">
        <w:rPr>
          <w:rFonts w:asciiTheme="minorHAnsi" w:hAnsiTheme="minorHAnsi"/>
        </w:rPr>
        <w:t>_______________________________/_________________/_________________</w:t>
      </w:r>
    </w:p>
    <w:p w:rsidR="004813A1" w:rsidRPr="004813A1" w:rsidRDefault="004813A1" w:rsidP="004813A1">
      <w:pPr>
        <w:numPr>
          <w:ilvl w:val="0"/>
          <w:numId w:val="1"/>
        </w:numPr>
        <w:jc w:val="both"/>
        <w:rPr>
          <w:rFonts w:asciiTheme="minorHAnsi" w:hAnsiTheme="minorHAnsi"/>
        </w:rPr>
      </w:pPr>
      <w:r w:rsidRPr="004813A1">
        <w:rPr>
          <w:rFonts w:asciiTheme="minorHAnsi" w:hAnsiTheme="minorHAnsi"/>
        </w:rPr>
        <w:t>_______________________________/_________________/_________________</w:t>
      </w:r>
    </w:p>
    <w:p w:rsidR="004813A1" w:rsidRPr="004813A1" w:rsidRDefault="004813A1" w:rsidP="004813A1">
      <w:pPr>
        <w:numPr>
          <w:ilvl w:val="0"/>
          <w:numId w:val="1"/>
        </w:numPr>
        <w:jc w:val="both"/>
        <w:rPr>
          <w:rFonts w:asciiTheme="minorHAnsi" w:hAnsiTheme="minorHAnsi"/>
        </w:rPr>
      </w:pPr>
      <w:r w:rsidRPr="004813A1">
        <w:rPr>
          <w:rFonts w:asciiTheme="minorHAnsi" w:hAnsiTheme="minorHAnsi"/>
        </w:rPr>
        <w:t>_______________________________/_________________/_________________</w:t>
      </w:r>
    </w:p>
    <w:p w:rsidR="004813A1" w:rsidRPr="004813A1" w:rsidRDefault="004813A1" w:rsidP="004813A1">
      <w:pPr>
        <w:numPr>
          <w:ilvl w:val="0"/>
          <w:numId w:val="1"/>
        </w:numPr>
        <w:jc w:val="both"/>
        <w:rPr>
          <w:rFonts w:asciiTheme="minorHAnsi" w:hAnsiTheme="minorHAnsi"/>
        </w:rPr>
      </w:pPr>
      <w:r w:rsidRPr="004813A1">
        <w:rPr>
          <w:rFonts w:asciiTheme="minorHAnsi" w:hAnsiTheme="minorHAnsi"/>
        </w:rPr>
        <w:t>_______________________________/_________________/________________</w:t>
      </w:r>
    </w:p>
    <w:p w:rsidR="004813A1" w:rsidRPr="004813A1" w:rsidRDefault="004813A1" w:rsidP="004813A1">
      <w:pPr>
        <w:numPr>
          <w:ilvl w:val="0"/>
          <w:numId w:val="1"/>
        </w:numPr>
        <w:jc w:val="both"/>
        <w:rPr>
          <w:rFonts w:asciiTheme="minorHAnsi" w:hAnsiTheme="minorHAnsi"/>
        </w:rPr>
      </w:pPr>
      <w:r w:rsidRPr="004813A1">
        <w:rPr>
          <w:rFonts w:asciiTheme="minorHAnsi" w:hAnsiTheme="minorHAnsi"/>
        </w:rPr>
        <w:t>_______________________________/_________________/_________________</w:t>
      </w:r>
    </w:p>
    <w:p w:rsidR="004813A1" w:rsidRPr="004813A1" w:rsidRDefault="004813A1" w:rsidP="004813A1">
      <w:pPr>
        <w:numPr>
          <w:ilvl w:val="0"/>
          <w:numId w:val="1"/>
        </w:numPr>
        <w:jc w:val="both"/>
        <w:rPr>
          <w:rFonts w:asciiTheme="minorHAnsi" w:hAnsiTheme="minorHAnsi"/>
        </w:rPr>
      </w:pPr>
      <w:r w:rsidRPr="004813A1">
        <w:rPr>
          <w:rFonts w:asciiTheme="minorHAnsi" w:hAnsiTheme="minorHAnsi"/>
        </w:rPr>
        <w:t>_______________________________/_________________/_________________</w:t>
      </w:r>
    </w:p>
    <w:p w:rsidR="004813A1" w:rsidRPr="004813A1" w:rsidRDefault="004813A1" w:rsidP="004813A1">
      <w:pPr>
        <w:numPr>
          <w:ilvl w:val="0"/>
          <w:numId w:val="1"/>
        </w:numPr>
        <w:jc w:val="both"/>
        <w:rPr>
          <w:rFonts w:asciiTheme="minorHAnsi" w:hAnsiTheme="minorHAnsi"/>
        </w:rPr>
      </w:pPr>
      <w:r w:rsidRPr="004813A1">
        <w:rPr>
          <w:rFonts w:asciiTheme="minorHAnsi" w:hAnsiTheme="minorHAnsi"/>
        </w:rPr>
        <w:t>_______________________________/_________________/_________________</w:t>
      </w:r>
    </w:p>
    <w:p w:rsidR="004813A1" w:rsidRPr="004813A1" w:rsidRDefault="004813A1" w:rsidP="004813A1">
      <w:pPr>
        <w:numPr>
          <w:ilvl w:val="0"/>
          <w:numId w:val="1"/>
        </w:numPr>
        <w:jc w:val="both"/>
        <w:rPr>
          <w:rFonts w:asciiTheme="minorHAnsi" w:hAnsiTheme="minorHAnsi"/>
        </w:rPr>
      </w:pPr>
      <w:r w:rsidRPr="004813A1">
        <w:rPr>
          <w:rFonts w:asciiTheme="minorHAnsi" w:hAnsiTheme="minorHAnsi"/>
        </w:rPr>
        <w:t>_______________________________/_________________/_________________</w:t>
      </w:r>
    </w:p>
    <w:p w:rsidR="004813A1" w:rsidRPr="004813A1" w:rsidRDefault="004813A1" w:rsidP="004813A1">
      <w:pPr>
        <w:numPr>
          <w:ilvl w:val="0"/>
          <w:numId w:val="1"/>
        </w:numPr>
        <w:jc w:val="both"/>
        <w:rPr>
          <w:rFonts w:asciiTheme="minorHAnsi" w:hAnsiTheme="minorHAnsi"/>
        </w:rPr>
      </w:pPr>
      <w:r w:rsidRPr="004813A1">
        <w:rPr>
          <w:rFonts w:asciiTheme="minorHAnsi" w:hAnsiTheme="minorHAnsi"/>
        </w:rPr>
        <w:t>_______________________________/_________________/_________________</w:t>
      </w:r>
    </w:p>
    <w:p w:rsidR="004813A1" w:rsidRPr="004813A1" w:rsidRDefault="004813A1" w:rsidP="004813A1">
      <w:pPr>
        <w:numPr>
          <w:ilvl w:val="0"/>
          <w:numId w:val="1"/>
        </w:numPr>
        <w:jc w:val="both"/>
        <w:rPr>
          <w:rFonts w:asciiTheme="minorHAnsi" w:hAnsiTheme="minorHAnsi"/>
        </w:rPr>
      </w:pPr>
      <w:r w:rsidRPr="004813A1">
        <w:rPr>
          <w:rFonts w:asciiTheme="minorHAnsi" w:hAnsiTheme="minorHAnsi"/>
        </w:rPr>
        <w:t>_______________________________/_________________/_________________</w:t>
      </w:r>
    </w:p>
    <w:p w:rsidR="004813A1" w:rsidRPr="004813A1" w:rsidRDefault="004813A1" w:rsidP="004813A1">
      <w:pPr>
        <w:numPr>
          <w:ilvl w:val="0"/>
          <w:numId w:val="1"/>
        </w:numPr>
        <w:jc w:val="both"/>
        <w:rPr>
          <w:rFonts w:asciiTheme="minorHAnsi" w:hAnsiTheme="minorHAnsi"/>
        </w:rPr>
      </w:pPr>
      <w:r w:rsidRPr="004813A1">
        <w:rPr>
          <w:rFonts w:asciiTheme="minorHAnsi" w:hAnsiTheme="minorHAnsi"/>
        </w:rPr>
        <w:t>_______________________________/_________________/_________________</w:t>
      </w:r>
    </w:p>
    <w:p w:rsidR="004813A1" w:rsidRPr="004813A1" w:rsidRDefault="004813A1" w:rsidP="004813A1">
      <w:pPr>
        <w:numPr>
          <w:ilvl w:val="0"/>
          <w:numId w:val="1"/>
        </w:numPr>
        <w:jc w:val="both"/>
        <w:rPr>
          <w:rFonts w:asciiTheme="minorHAnsi" w:hAnsiTheme="minorHAnsi"/>
        </w:rPr>
      </w:pPr>
      <w:r w:rsidRPr="004813A1">
        <w:rPr>
          <w:rFonts w:asciiTheme="minorHAnsi" w:hAnsiTheme="minorHAnsi"/>
        </w:rPr>
        <w:t>_______________________________/_________________/_________________</w:t>
      </w:r>
    </w:p>
    <w:p w:rsidR="004813A1" w:rsidRPr="004813A1" w:rsidRDefault="004813A1" w:rsidP="004813A1">
      <w:pPr>
        <w:numPr>
          <w:ilvl w:val="0"/>
          <w:numId w:val="1"/>
        </w:numPr>
        <w:jc w:val="both"/>
        <w:rPr>
          <w:rFonts w:asciiTheme="minorHAnsi" w:hAnsiTheme="minorHAnsi"/>
        </w:rPr>
      </w:pPr>
      <w:r w:rsidRPr="004813A1">
        <w:rPr>
          <w:rFonts w:asciiTheme="minorHAnsi" w:hAnsiTheme="minorHAnsi"/>
        </w:rPr>
        <w:t>_______________________________/_________________/_________________</w:t>
      </w:r>
    </w:p>
    <w:p w:rsidR="004813A1" w:rsidRPr="004813A1" w:rsidRDefault="004813A1" w:rsidP="004813A1">
      <w:pPr>
        <w:numPr>
          <w:ilvl w:val="0"/>
          <w:numId w:val="1"/>
        </w:numPr>
        <w:jc w:val="both"/>
        <w:rPr>
          <w:rFonts w:asciiTheme="minorHAnsi" w:hAnsiTheme="minorHAnsi"/>
        </w:rPr>
      </w:pPr>
      <w:r w:rsidRPr="004813A1">
        <w:rPr>
          <w:rFonts w:asciiTheme="minorHAnsi" w:hAnsiTheme="minorHAnsi"/>
        </w:rPr>
        <w:t>_______________________________/_________________/_________________</w:t>
      </w:r>
    </w:p>
    <w:p w:rsidR="004813A1" w:rsidRPr="004813A1" w:rsidRDefault="004813A1" w:rsidP="004813A1">
      <w:pPr>
        <w:numPr>
          <w:ilvl w:val="0"/>
          <w:numId w:val="1"/>
        </w:numPr>
        <w:jc w:val="both"/>
        <w:rPr>
          <w:rFonts w:asciiTheme="minorHAnsi" w:hAnsiTheme="minorHAnsi"/>
        </w:rPr>
      </w:pPr>
      <w:r w:rsidRPr="004813A1">
        <w:rPr>
          <w:rFonts w:asciiTheme="minorHAnsi" w:hAnsiTheme="minorHAnsi"/>
        </w:rPr>
        <w:t>_______________________________/_________________/_________________</w:t>
      </w:r>
    </w:p>
    <w:p w:rsidR="004813A1" w:rsidRPr="004813A1" w:rsidRDefault="004813A1" w:rsidP="004813A1">
      <w:pPr>
        <w:numPr>
          <w:ilvl w:val="0"/>
          <w:numId w:val="1"/>
        </w:numPr>
        <w:jc w:val="both"/>
        <w:rPr>
          <w:rFonts w:asciiTheme="minorHAnsi" w:hAnsiTheme="minorHAnsi"/>
        </w:rPr>
      </w:pPr>
      <w:r w:rsidRPr="004813A1">
        <w:rPr>
          <w:rFonts w:asciiTheme="minorHAnsi" w:hAnsiTheme="minorHAnsi"/>
        </w:rPr>
        <w:t>_______________________________/_________________/_________________</w:t>
      </w:r>
    </w:p>
    <w:p w:rsidR="004813A1" w:rsidRPr="004813A1" w:rsidRDefault="004813A1" w:rsidP="004813A1">
      <w:pPr>
        <w:numPr>
          <w:ilvl w:val="0"/>
          <w:numId w:val="1"/>
        </w:numPr>
        <w:jc w:val="both"/>
        <w:rPr>
          <w:rFonts w:asciiTheme="minorHAnsi" w:hAnsiTheme="minorHAnsi"/>
        </w:rPr>
      </w:pPr>
      <w:r w:rsidRPr="004813A1">
        <w:rPr>
          <w:rFonts w:asciiTheme="minorHAnsi" w:hAnsiTheme="minorHAnsi"/>
        </w:rPr>
        <w:t>_______________________________/_________________/_________________</w:t>
      </w:r>
    </w:p>
    <w:p w:rsidR="004813A1" w:rsidRDefault="004813A1" w:rsidP="004813A1">
      <w:pPr>
        <w:rPr>
          <w:rFonts w:asciiTheme="minorHAnsi" w:hAnsiTheme="minorHAnsi"/>
        </w:rPr>
      </w:pPr>
    </w:p>
    <w:p w:rsidR="004813A1" w:rsidRDefault="004813A1" w:rsidP="004813A1">
      <w:pPr>
        <w:rPr>
          <w:rFonts w:asciiTheme="minorHAnsi" w:hAnsiTheme="minorHAnsi"/>
        </w:rPr>
      </w:pPr>
    </w:p>
    <w:p w:rsidR="004813A1" w:rsidRPr="004813A1" w:rsidRDefault="004813A1" w:rsidP="004813A1">
      <w:pPr>
        <w:jc w:val="center"/>
        <w:rPr>
          <w:rFonts w:asciiTheme="minorHAnsi" w:eastAsiaTheme="minorHAnsi" w:hAnsiTheme="minorHAnsi" w:cstheme="minorBidi"/>
          <w:b/>
          <w:bCs/>
          <w:lang w:eastAsia="en-US"/>
        </w:rPr>
      </w:pPr>
      <w:r w:rsidRPr="004813A1">
        <w:rPr>
          <w:rFonts w:asciiTheme="minorHAnsi" w:eastAsiaTheme="minorHAnsi" w:hAnsiTheme="minorHAnsi" w:cstheme="minorBidi"/>
          <w:b/>
          <w:bCs/>
          <w:lang w:eastAsia="en-US"/>
        </w:rPr>
        <w:lastRenderedPageBreak/>
        <w:t>Муниципальное казенное дошкольное образовательное учреждение Детский сад «Ласточка»</w:t>
      </w:r>
    </w:p>
    <w:p w:rsidR="004813A1" w:rsidRPr="004813A1" w:rsidRDefault="004813A1" w:rsidP="004813A1">
      <w:pPr>
        <w:jc w:val="center"/>
        <w:rPr>
          <w:rFonts w:asciiTheme="minorHAnsi" w:eastAsiaTheme="minorHAnsi" w:hAnsiTheme="minorHAnsi" w:cstheme="minorBidi"/>
          <w:bCs/>
          <w:lang w:eastAsia="en-US"/>
        </w:rPr>
      </w:pPr>
    </w:p>
    <w:tbl>
      <w:tblPr>
        <w:tblW w:w="9640" w:type="dxa"/>
        <w:jc w:val="center"/>
        <w:tblInd w:w="4248" w:type="dxa"/>
        <w:tblLayout w:type="fixed"/>
        <w:tblCellMar>
          <w:left w:w="0" w:type="dxa"/>
          <w:right w:w="0" w:type="dxa"/>
        </w:tblCellMar>
        <w:tblLook w:val="0000" w:firstRow="0" w:lastRow="0" w:firstColumn="0" w:lastColumn="0" w:noHBand="0" w:noVBand="0"/>
      </w:tblPr>
      <w:tblGrid>
        <w:gridCol w:w="4860"/>
        <w:gridCol w:w="4780"/>
      </w:tblGrid>
      <w:tr w:rsidR="004813A1" w:rsidRPr="004813A1" w:rsidTr="00415A45">
        <w:trPr>
          <w:trHeight w:val="276"/>
          <w:jc w:val="center"/>
        </w:trPr>
        <w:tc>
          <w:tcPr>
            <w:tcW w:w="4860" w:type="dxa"/>
            <w:shd w:val="clear" w:color="auto" w:fill="auto"/>
            <w:vAlign w:val="bottom"/>
          </w:tcPr>
          <w:p w:rsidR="004813A1" w:rsidRPr="004813A1" w:rsidRDefault="004813A1" w:rsidP="004813A1">
            <w:pPr>
              <w:spacing w:after="0" w:line="0" w:lineRule="atLeast"/>
              <w:ind w:right="13" w:firstLine="567"/>
              <w:rPr>
                <w:rFonts w:cs="Arial"/>
                <w:sz w:val="24"/>
                <w:szCs w:val="20"/>
              </w:rPr>
            </w:pPr>
            <w:proofErr w:type="gramStart"/>
            <w:r w:rsidRPr="004813A1">
              <w:rPr>
                <w:rFonts w:cs="Arial"/>
                <w:sz w:val="24"/>
                <w:szCs w:val="20"/>
              </w:rPr>
              <w:t>ПРИНЯТ</w:t>
            </w:r>
            <w:proofErr w:type="gramEnd"/>
          </w:p>
        </w:tc>
        <w:tc>
          <w:tcPr>
            <w:tcW w:w="4780" w:type="dxa"/>
            <w:shd w:val="clear" w:color="auto" w:fill="auto"/>
            <w:vAlign w:val="bottom"/>
          </w:tcPr>
          <w:p w:rsidR="004813A1" w:rsidRPr="004813A1" w:rsidRDefault="004813A1" w:rsidP="004813A1">
            <w:pPr>
              <w:spacing w:after="0" w:line="0" w:lineRule="atLeast"/>
              <w:ind w:right="13" w:firstLine="567"/>
              <w:rPr>
                <w:rFonts w:cs="Arial"/>
                <w:sz w:val="24"/>
                <w:szCs w:val="20"/>
              </w:rPr>
            </w:pPr>
            <w:r w:rsidRPr="004813A1">
              <w:rPr>
                <w:rFonts w:cs="Arial"/>
                <w:sz w:val="24"/>
                <w:szCs w:val="20"/>
              </w:rPr>
              <w:t>УТВЕРЖДЕН</w:t>
            </w:r>
          </w:p>
        </w:tc>
      </w:tr>
      <w:tr w:rsidR="004813A1" w:rsidRPr="004813A1" w:rsidTr="00415A45">
        <w:trPr>
          <w:trHeight w:val="279"/>
          <w:jc w:val="center"/>
        </w:trPr>
        <w:tc>
          <w:tcPr>
            <w:tcW w:w="4860" w:type="dxa"/>
            <w:shd w:val="clear" w:color="auto" w:fill="auto"/>
            <w:vAlign w:val="bottom"/>
          </w:tcPr>
          <w:p w:rsidR="004813A1" w:rsidRPr="004813A1" w:rsidRDefault="004813A1" w:rsidP="004813A1">
            <w:pPr>
              <w:spacing w:after="0" w:line="0" w:lineRule="atLeast"/>
              <w:ind w:right="13" w:firstLine="567"/>
              <w:rPr>
                <w:rFonts w:cs="Arial"/>
                <w:sz w:val="24"/>
                <w:szCs w:val="20"/>
              </w:rPr>
            </w:pPr>
            <w:r w:rsidRPr="004813A1">
              <w:rPr>
                <w:rFonts w:cs="Arial"/>
                <w:sz w:val="24"/>
                <w:szCs w:val="20"/>
              </w:rPr>
              <w:t>на совете трудового коллектива</w:t>
            </w:r>
          </w:p>
        </w:tc>
        <w:tc>
          <w:tcPr>
            <w:tcW w:w="4780" w:type="dxa"/>
            <w:shd w:val="clear" w:color="auto" w:fill="auto"/>
            <w:vAlign w:val="bottom"/>
          </w:tcPr>
          <w:p w:rsidR="004813A1" w:rsidRPr="004813A1" w:rsidRDefault="004813A1" w:rsidP="004813A1">
            <w:pPr>
              <w:spacing w:after="0" w:line="0" w:lineRule="atLeast"/>
              <w:ind w:right="13" w:firstLine="567"/>
              <w:rPr>
                <w:rFonts w:cs="Arial"/>
                <w:sz w:val="24"/>
                <w:szCs w:val="20"/>
              </w:rPr>
            </w:pPr>
            <w:r w:rsidRPr="004813A1">
              <w:rPr>
                <w:rFonts w:cs="Arial"/>
                <w:sz w:val="24"/>
                <w:szCs w:val="20"/>
              </w:rPr>
              <w:t>Заведующим МКДОУ</w:t>
            </w:r>
          </w:p>
        </w:tc>
      </w:tr>
      <w:tr w:rsidR="004813A1" w:rsidRPr="004813A1" w:rsidTr="00415A45">
        <w:trPr>
          <w:trHeight w:val="274"/>
          <w:jc w:val="center"/>
        </w:trPr>
        <w:tc>
          <w:tcPr>
            <w:tcW w:w="4860" w:type="dxa"/>
            <w:shd w:val="clear" w:color="auto" w:fill="auto"/>
            <w:vAlign w:val="bottom"/>
          </w:tcPr>
          <w:p w:rsidR="004813A1" w:rsidRPr="004813A1" w:rsidRDefault="004813A1" w:rsidP="004813A1">
            <w:pPr>
              <w:spacing w:after="0" w:line="273" w:lineRule="exact"/>
              <w:ind w:right="13" w:firstLine="567"/>
              <w:rPr>
                <w:rFonts w:cs="Arial"/>
                <w:sz w:val="24"/>
                <w:szCs w:val="20"/>
              </w:rPr>
            </w:pPr>
            <w:r w:rsidRPr="004813A1">
              <w:rPr>
                <w:rFonts w:cs="Arial"/>
                <w:sz w:val="24"/>
                <w:szCs w:val="20"/>
              </w:rPr>
              <w:t xml:space="preserve">МКДОУ Детский сад «Ласточка» </w:t>
            </w:r>
          </w:p>
        </w:tc>
        <w:tc>
          <w:tcPr>
            <w:tcW w:w="4780" w:type="dxa"/>
            <w:shd w:val="clear" w:color="auto" w:fill="auto"/>
            <w:vAlign w:val="bottom"/>
          </w:tcPr>
          <w:p w:rsidR="004813A1" w:rsidRPr="004813A1" w:rsidRDefault="004813A1" w:rsidP="004813A1">
            <w:pPr>
              <w:spacing w:after="0" w:line="273" w:lineRule="exact"/>
              <w:ind w:right="13" w:firstLine="567"/>
              <w:rPr>
                <w:rFonts w:cs="Arial"/>
                <w:sz w:val="24"/>
                <w:szCs w:val="20"/>
              </w:rPr>
            </w:pPr>
            <w:r w:rsidRPr="004813A1">
              <w:rPr>
                <w:rFonts w:cs="Arial"/>
                <w:sz w:val="24"/>
                <w:szCs w:val="20"/>
              </w:rPr>
              <w:t>Детский сад «Ласточка»</w:t>
            </w:r>
          </w:p>
        </w:tc>
      </w:tr>
      <w:tr w:rsidR="004813A1" w:rsidRPr="004813A1" w:rsidTr="00415A45">
        <w:trPr>
          <w:trHeight w:val="274"/>
          <w:jc w:val="center"/>
        </w:trPr>
        <w:tc>
          <w:tcPr>
            <w:tcW w:w="4860" w:type="dxa"/>
            <w:shd w:val="clear" w:color="auto" w:fill="auto"/>
            <w:vAlign w:val="bottom"/>
          </w:tcPr>
          <w:p w:rsidR="004813A1" w:rsidRPr="004813A1" w:rsidRDefault="004813A1" w:rsidP="004813A1">
            <w:pPr>
              <w:spacing w:after="0" w:line="0" w:lineRule="atLeast"/>
              <w:ind w:right="13" w:firstLine="567"/>
              <w:rPr>
                <w:rFonts w:cs="Arial"/>
                <w:sz w:val="23"/>
                <w:szCs w:val="20"/>
              </w:rPr>
            </w:pPr>
            <w:r w:rsidRPr="004813A1">
              <w:rPr>
                <w:rFonts w:cs="Arial"/>
                <w:sz w:val="24"/>
                <w:szCs w:val="20"/>
              </w:rPr>
              <w:t>Протокол №__от «__»__________2018г.</w:t>
            </w:r>
          </w:p>
        </w:tc>
        <w:tc>
          <w:tcPr>
            <w:tcW w:w="4780" w:type="dxa"/>
            <w:shd w:val="clear" w:color="auto" w:fill="auto"/>
            <w:vAlign w:val="bottom"/>
          </w:tcPr>
          <w:p w:rsidR="004813A1" w:rsidRPr="004813A1" w:rsidRDefault="004813A1" w:rsidP="004813A1">
            <w:pPr>
              <w:spacing w:after="0" w:line="273" w:lineRule="exact"/>
              <w:ind w:right="13" w:firstLine="567"/>
              <w:rPr>
                <w:rFonts w:cs="Arial"/>
                <w:sz w:val="24"/>
                <w:szCs w:val="20"/>
              </w:rPr>
            </w:pPr>
            <w:r w:rsidRPr="004813A1">
              <w:rPr>
                <w:rFonts w:cs="Arial"/>
                <w:i/>
                <w:sz w:val="24"/>
                <w:szCs w:val="20"/>
              </w:rPr>
              <w:t xml:space="preserve">__________ </w:t>
            </w:r>
            <w:r w:rsidRPr="004813A1">
              <w:rPr>
                <w:rFonts w:cs="Arial"/>
                <w:sz w:val="24"/>
                <w:szCs w:val="20"/>
              </w:rPr>
              <w:t>Даудовой А.Д.</w:t>
            </w:r>
          </w:p>
        </w:tc>
      </w:tr>
    </w:tbl>
    <w:p w:rsidR="004813A1" w:rsidRPr="004813A1" w:rsidRDefault="004813A1" w:rsidP="004813A1">
      <w:pPr>
        <w:jc w:val="center"/>
        <w:rPr>
          <w:rFonts w:asciiTheme="minorHAnsi" w:eastAsiaTheme="minorHAnsi" w:hAnsiTheme="minorHAnsi" w:cstheme="minorBidi"/>
          <w:bCs/>
          <w:lang w:eastAsia="en-US"/>
        </w:rPr>
      </w:pPr>
    </w:p>
    <w:p w:rsidR="004813A1" w:rsidRPr="004813A1" w:rsidRDefault="004813A1" w:rsidP="004813A1">
      <w:pPr>
        <w:jc w:val="center"/>
        <w:rPr>
          <w:rFonts w:asciiTheme="minorHAnsi" w:eastAsiaTheme="minorHAnsi" w:hAnsiTheme="minorHAnsi" w:cstheme="minorBidi"/>
          <w:bCs/>
          <w:lang w:eastAsia="en-US"/>
        </w:rPr>
      </w:pPr>
    </w:p>
    <w:p w:rsidR="004813A1" w:rsidRPr="004813A1" w:rsidRDefault="004813A1" w:rsidP="004813A1">
      <w:pPr>
        <w:jc w:val="center"/>
        <w:rPr>
          <w:rFonts w:asciiTheme="minorHAnsi" w:eastAsiaTheme="minorHAnsi" w:hAnsiTheme="minorHAnsi" w:cstheme="minorBidi"/>
          <w:bCs/>
          <w:lang w:eastAsia="en-US"/>
        </w:rPr>
      </w:pPr>
    </w:p>
    <w:p w:rsidR="004813A1" w:rsidRPr="004813A1" w:rsidRDefault="004813A1" w:rsidP="004813A1">
      <w:pPr>
        <w:jc w:val="center"/>
        <w:rPr>
          <w:rFonts w:asciiTheme="minorHAnsi" w:eastAsiaTheme="minorHAnsi" w:hAnsiTheme="minorHAnsi" w:cstheme="minorBidi"/>
          <w:bCs/>
          <w:lang w:eastAsia="en-US"/>
        </w:rPr>
      </w:pPr>
    </w:p>
    <w:p w:rsidR="004813A1" w:rsidRPr="004813A1" w:rsidRDefault="004813A1" w:rsidP="004813A1">
      <w:pPr>
        <w:jc w:val="center"/>
        <w:rPr>
          <w:rFonts w:asciiTheme="minorHAnsi" w:eastAsiaTheme="minorHAnsi" w:hAnsiTheme="minorHAnsi" w:cstheme="minorBidi"/>
          <w:bCs/>
          <w:lang w:eastAsia="en-US"/>
        </w:rPr>
      </w:pPr>
    </w:p>
    <w:p w:rsidR="004813A1" w:rsidRPr="004813A1" w:rsidRDefault="004813A1" w:rsidP="004813A1">
      <w:pPr>
        <w:jc w:val="center"/>
        <w:rPr>
          <w:rFonts w:asciiTheme="minorHAnsi" w:eastAsiaTheme="minorHAnsi" w:hAnsiTheme="minorHAnsi" w:cstheme="minorBidi"/>
          <w:b/>
          <w:bCs/>
          <w:i/>
          <w:sz w:val="72"/>
          <w:lang w:eastAsia="en-US"/>
        </w:rPr>
      </w:pPr>
      <w:r w:rsidRPr="004813A1">
        <w:rPr>
          <w:rFonts w:asciiTheme="minorHAnsi" w:eastAsiaTheme="minorHAnsi" w:hAnsiTheme="minorHAnsi" w:cstheme="minorBidi"/>
          <w:b/>
          <w:bCs/>
          <w:i/>
          <w:sz w:val="72"/>
          <w:lang w:eastAsia="en-US"/>
        </w:rPr>
        <w:t xml:space="preserve">Положение </w:t>
      </w:r>
    </w:p>
    <w:p w:rsidR="004813A1" w:rsidRPr="004813A1" w:rsidRDefault="004813A1" w:rsidP="004813A1">
      <w:pPr>
        <w:jc w:val="center"/>
        <w:rPr>
          <w:rFonts w:asciiTheme="minorHAnsi" w:eastAsiaTheme="minorHAnsi" w:hAnsiTheme="minorHAnsi" w:cstheme="minorBidi"/>
          <w:b/>
          <w:bCs/>
          <w:i/>
          <w:sz w:val="72"/>
          <w:lang w:eastAsia="en-US"/>
        </w:rPr>
      </w:pPr>
      <w:r w:rsidRPr="004813A1">
        <w:rPr>
          <w:rFonts w:asciiTheme="minorHAnsi" w:eastAsiaTheme="minorHAnsi" w:hAnsiTheme="minorHAnsi" w:cstheme="minorBidi"/>
          <w:b/>
          <w:bCs/>
          <w:i/>
          <w:sz w:val="72"/>
          <w:lang w:eastAsia="en-US"/>
        </w:rPr>
        <w:t xml:space="preserve">об антикоррупционной политике </w:t>
      </w:r>
    </w:p>
    <w:p w:rsidR="004813A1" w:rsidRPr="004813A1" w:rsidRDefault="004813A1" w:rsidP="004813A1">
      <w:pPr>
        <w:jc w:val="center"/>
        <w:rPr>
          <w:rFonts w:asciiTheme="minorHAnsi" w:eastAsiaTheme="minorHAnsi" w:hAnsiTheme="minorHAnsi" w:cstheme="minorBidi"/>
          <w:bCs/>
          <w:lang w:eastAsia="en-US"/>
        </w:rPr>
      </w:pPr>
      <w:r w:rsidRPr="004813A1">
        <w:rPr>
          <w:rFonts w:asciiTheme="minorHAnsi" w:eastAsiaTheme="minorHAnsi" w:hAnsiTheme="minorHAnsi" w:cstheme="minorBidi"/>
          <w:bCs/>
          <w:lang w:eastAsia="en-US"/>
        </w:rPr>
        <w:t xml:space="preserve"> </w:t>
      </w:r>
    </w:p>
    <w:p w:rsidR="004813A1" w:rsidRPr="004813A1" w:rsidRDefault="004813A1" w:rsidP="004813A1">
      <w:pPr>
        <w:jc w:val="center"/>
        <w:rPr>
          <w:rFonts w:asciiTheme="minorHAnsi" w:eastAsiaTheme="minorHAnsi" w:hAnsiTheme="minorHAnsi" w:cstheme="minorBidi"/>
          <w:b/>
          <w:bCs/>
          <w:sz w:val="28"/>
          <w:lang w:eastAsia="en-US"/>
        </w:rPr>
      </w:pPr>
    </w:p>
    <w:p w:rsidR="004813A1" w:rsidRPr="004813A1" w:rsidRDefault="004813A1" w:rsidP="004813A1">
      <w:pPr>
        <w:jc w:val="center"/>
        <w:rPr>
          <w:rFonts w:asciiTheme="minorHAnsi" w:eastAsiaTheme="minorHAnsi" w:hAnsiTheme="minorHAnsi" w:cstheme="minorBidi"/>
          <w:b/>
          <w:bCs/>
          <w:sz w:val="28"/>
          <w:lang w:eastAsia="en-US"/>
        </w:rPr>
      </w:pPr>
    </w:p>
    <w:p w:rsidR="004813A1" w:rsidRPr="004813A1" w:rsidRDefault="004813A1" w:rsidP="004813A1">
      <w:pPr>
        <w:jc w:val="center"/>
        <w:rPr>
          <w:rFonts w:asciiTheme="minorHAnsi" w:eastAsiaTheme="minorHAnsi" w:hAnsiTheme="minorHAnsi" w:cstheme="minorBidi"/>
          <w:b/>
          <w:bCs/>
          <w:sz w:val="28"/>
          <w:lang w:eastAsia="en-US"/>
        </w:rPr>
      </w:pPr>
    </w:p>
    <w:p w:rsidR="004813A1" w:rsidRPr="004813A1" w:rsidRDefault="004813A1" w:rsidP="004813A1">
      <w:pPr>
        <w:jc w:val="center"/>
        <w:rPr>
          <w:rFonts w:asciiTheme="minorHAnsi" w:eastAsiaTheme="minorHAnsi" w:hAnsiTheme="minorHAnsi" w:cstheme="minorBidi"/>
          <w:b/>
          <w:bCs/>
          <w:sz w:val="28"/>
          <w:lang w:eastAsia="en-US"/>
        </w:rPr>
      </w:pPr>
    </w:p>
    <w:p w:rsidR="004813A1" w:rsidRPr="004813A1" w:rsidRDefault="004813A1" w:rsidP="004813A1">
      <w:pPr>
        <w:jc w:val="center"/>
        <w:rPr>
          <w:rFonts w:asciiTheme="minorHAnsi" w:eastAsiaTheme="minorHAnsi" w:hAnsiTheme="minorHAnsi" w:cstheme="minorBidi"/>
          <w:b/>
          <w:bCs/>
          <w:sz w:val="28"/>
          <w:lang w:eastAsia="en-US"/>
        </w:rPr>
      </w:pPr>
    </w:p>
    <w:p w:rsidR="004813A1" w:rsidRPr="004813A1" w:rsidRDefault="004813A1" w:rsidP="004813A1">
      <w:pPr>
        <w:jc w:val="center"/>
        <w:rPr>
          <w:rFonts w:asciiTheme="minorHAnsi" w:eastAsiaTheme="minorHAnsi" w:hAnsiTheme="minorHAnsi" w:cstheme="minorBidi"/>
          <w:b/>
          <w:bCs/>
          <w:sz w:val="28"/>
          <w:lang w:eastAsia="en-US"/>
        </w:rPr>
      </w:pPr>
    </w:p>
    <w:p w:rsidR="004813A1" w:rsidRDefault="004813A1" w:rsidP="004813A1">
      <w:pPr>
        <w:jc w:val="center"/>
        <w:rPr>
          <w:rFonts w:asciiTheme="minorHAnsi" w:eastAsiaTheme="minorHAnsi" w:hAnsiTheme="minorHAnsi" w:cstheme="minorBidi"/>
          <w:b/>
          <w:bCs/>
          <w:sz w:val="28"/>
          <w:lang w:eastAsia="en-US"/>
        </w:rPr>
      </w:pPr>
    </w:p>
    <w:p w:rsidR="004813A1" w:rsidRPr="004813A1" w:rsidRDefault="004813A1" w:rsidP="004813A1">
      <w:pPr>
        <w:jc w:val="center"/>
        <w:rPr>
          <w:rFonts w:asciiTheme="minorHAnsi" w:eastAsiaTheme="minorHAnsi" w:hAnsiTheme="minorHAnsi" w:cstheme="minorBidi"/>
          <w:b/>
          <w:bCs/>
          <w:sz w:val="28"/>
          <w:lang w:eastAsia="en-US"/>
        </w:rPr>
      </w:pPr>
      <w:bookmarkStart w:id="0" w:name="_GoBack"/>
      <w:bookmarkEnd w:id="0"/>
    </w:p>
    <w:p w:rsidR="004813A1" w:rsidRPr="004813A1" w:rsidRDefault="004813A1" w:rsidP="004813A1">
      <w:pPr>
        <w:jc w:val="center"/>
        <w:rPr>
          <w:rFonts w:asciiTheme="minorHAnsi" w:eastAsiaTheme="minorHAnsi" w:hAnsiTheme="minorHAnsi" w:cstheme="minorBidi"/>
          <w:b/>
          <w:bCs/>
          <w:sz w:val="28"/>
          <w:lang w:eastAsia="en-US"/>
        </w:rPr>
      </w:pPr>
    </w:p>
    <w:p w:rsidR="004813A1" w:rsidRPr="004813A1" w:rsidRDefault="004813A1" w:rsidP="004813A1">
      <w:pPr>
        <w:jc w:val="center"/>
        <w:rPr>
          <w:rFonts w:asciiTheme="minorHAnsi" w:eastAsiaTheme="minorHAnsi" w:hAnsiTheme="minorHAnsi" w:cstheme="minorBidi"/>
          <w:b/>
          <w:bCs/>
          <w:sz w:val="28"/>
          <w:lang w:eastAsia="en-US"/>
        </w:rPr>
      </w:pPr>
    </w:p>
    <w:p w:rsidR="004813A1" w:rsidRPr="004813A1" w:rsidRDefault="004813A1" w:rsidP="004813A1">
      <w:pPr>
        <w:jc w:val="center"/>
        <w:rPr>
          <w:rFonts w:asciiTheme="minorHAnsi" w:eastAsiaTheme="minorHAnsi" w:hAnsiTheme="minorHAnsi" w:cstheme="minorBidi"/>
          <w:b/>
          <w:bCs/>
          <w:lang w:eastAsia="en-US"/>
        </w:rPr>
      </w:pPr>
      <w:r w:rsidRPr="004813A1">
        <w:rPr>
          <w:rFonts w:asciiTheme="minorHAnsi" w:eastAsiaTheme="minorHAnsi" w:hAnsiTheme="minorHAnsi" w:cstheme="minorBidi"/>
          <w:b/>
          <w:bCs/>
          <w:lang w:eastAsia="en-US"/>
        </w:rPr>
        <w:t>с. Татаюрт</w:t>
      </w:r>
    </w:p>
    <w:p w:rsidR="004813A1" w:rsidRPr="004813A1" w:rsidRDefault="004813A1" w:rsidP="004813A1">
      <w:pPr>
        <w:rPr>
          <w:rFonts w:asciiTheme="minorHAnsi" w:hAnsiTheme="minorHAnsi"/>
        </w:rPr>
      </w:pPr>
    </w:p>
    <w:sectPr w:rsidR="004813A1" w:rsidRPr="004813A1" w:rsidSect="004813A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1C5" w:rsidRDefault="00D541C5" w:rsidP="004813A1">
      <w:pPr>
        <w:spacing w:after="0" w:line="240" w:lineRule="auto"/>
      </w:pPr>
      <w:r>
        <w:separator/>
      </w:r>
    </w:p>
  </w:endnote>
  <w:endnote w:type="continuationSeparator" w:id="0">
    <w:p w:rsidR="00D541C5" w:rsidRDefault="00D541C5" w:rsidP="00481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1C5" w:rsidRDefault="00D541C5" w:rsidP="004813A1">
      <w:pPr>
        <w:spacing w:after="0" w:line="240" w:lineRule="auto"/>
      </w:pPr>
      <w:r>
        <w:separator/>
      </w:r>
    </w:p>
  </w:footnote>
  <w:footnote w:type="continuationSeparator" w:id="0">
    <w:p w:rsidR="00D541C5" w:rsidRDefault="00D541C5" w:rsidP="004813A1">
      <w:pPr>
        <w:spacing w:after="0" w:line="240" w:lineRule="auto"/>
      </w:pPr>
      <w:r>
        <w:continuationSeparator/>
      </w:r>
    </w:p>
  </w:footnote>
  <w:footnote w:id="1">
    <w:p w:rsidR="004813A1" w:rsidRDefault="004813A1" w:rsidP="004813A1">
      <w:pPr>
        <w:pStyle w:val="a3"/>
        <w:jc w:val="both"/>
        <w:rPr>
          <w:rFonts w:ascii="Times New Roman" w:hAnsi="Times New Roman"/>
        </w:rPr>
      </w:pPr>
      <w:r>
        <w:rPr>
          <w:rStyle w:val="a5"/>
          <w:rFonts w:ascii="Times New Roman" w:hAnsi="Times New Roman"/>
        </w:rPr>
        <w:footnoteRef/>
      </w:r>
      <w:r>
        <w:rPr>
          <w:rFonts w:ascii="Times New Roman" w:hAnsi="Times New Roman"/>
        </w:rPr>
        <w:t xml:space="preserve"> При необходимости, исходя из вида учреждения, указывается Федеральный закон от 18 июля 2011 г. </w:t>
      </w:r>
    </w:p>
    <w:p w:rsidR="004813A1" w:rsidRDefault="004813A1" w:rsidP="004813A1">
      <w:pPr>
        <w:pStyle w:val="a3"/>
        <w:jc w:val="both"/>
        <w:rPr>
          <w:rFonts w:ascii="Times New Roman" w:hAnsi="Times New Roman"/>
        </w:rPr>
      </w:pPr>
      <w:r>
        <w:rPr>
          <w:rFonts w:ascii="Times New Roman" w:hAnsi="Times New Roman"/>
        </w:rPr>
        <w:t>№ 223-ФЗ «О закупках товаров, работ, услуг отдельными видами юридических лиц».</w:t>
      </w:r>
    </w:p>
  </w:footnote>
  <w:footnote w:id="2">
    <w:p w:rsidR="004813A1" w:rsidRDefault="004813A1" w:rsidP="004813A1">
      <w:pPr>
        <w:pStyle w:val="a3"/>
        <w:jc w:val="both"/>
        <w:rPr>
          <w:rFonts w:ascii="Times New Roman" w:hAnsi="Times New Roman"/>
        </w:rPr>
      </w:pPr>
      <w:r>
        <w:rPr>
          <w:rStyle w:val="a5"/>
          <w:rFonts w:ascii="Times New Roman" w:hAnsi="Times New Roman"/>
        </w:rPr>
        <w:footnoteRef/>
      </w:r>
      <w:proofErr w:type="gramStart"/>
      <w:r>
        <w:rPr>
          <w:rFonts w:ascii="Times New Roman" w:hAnsi="Times New Roman"/>
        </w:rPr>
        <w:t>Федеральные законы, регулирующие отношения, которые возникают в определенной сфере, например, в сфере образования, в сфере охраны здоровья граждан (Федеральный закон от 29 декабря 2012 г. № 273-ФЗ «Об образовании в Российской Федерации», Федеральный закон от 21 ноября 2011 г. № 323-ФЗ «Об основах охраны здоровья граждан в Российской Федерации»), содержат понятие конфликта интересов с учетом особенностей сферы общественных отношений, которые они регулируют.</w:t>
      </w:r>
      <w:proofErr w:type="gramEnd"/>
    </w:p>
  </w:footnote>
  <w:footnote w:id="3">
    <w:p w:rsidR="004813A1" w:rsidRDefault="004813A1" w:rsidP="004813A1">
      <w:pPr>
        <w:pStyle w:val="a3"/>
        <w:jc w:val="both"/>
        <w:rPr>
          <w:rFonts w:ascii="Times New Roman" w:hAnsi="Times New Roman"/>
        </w:rPr>
      </w:pPr>
      <w:r>
        <w:rPr>
          <w:rStyle w:val="a5"/>
          <w:rFonts w:ascii="Times New Roman" w:hAnsi="Times New Roman"/>
        </w:rPr>
        <w:footnoteRef/>
      </w:r>
      <w:r>
        <w:rPr>
          <w:rFonts w:ascii="Times New Roman" w:hAnsi="Times New Roman"/>
        </w:rPr>
        <w:t xml:space="preserve"> На основании Положения об антикоррупционной политике, утвержденного в учреждении (на предприятии), утверждается план</w:t>
      </w:r>
    </w:p>
  </w:footnote>
  <w:footnote w:id="4">
    <w:p w:rsidR="004813A1" w:rsidRDefault="004813A1" w:rsidP="004813A1">
      <w:pPr>
        <w:pStyle w:val="a3"/>
        <w:jc w:val="both"/>
        <w:rPr>
          <w:rFonts w:ascii="Times New Roman" w:hAnsi="Times New Roman"/>
        </w:rPr>
      </w:pPr>
      <w:r>
        <w:rPr>
          <w:rStyle w:val="a5"/>
          <w:rFonts w:ascii="Times New Roman" w:hAnsi="Times New Roman"/>
        </w:rPr>
        <w:footnoteRef/>
      </w:r>
      <w:r>
        <w:rPr>
          <w:rFonts w:ascii="Times New Roman" w:hAnsi="Times New Roman"/>
          <w:color w:val="000000"/>
          <w:sz w:val="18"/>
          <w:szCs w:val="18"/>
        </w:rPr>
        <w:t>В отношении дарения подарков работникам образовательных организаций супругами и (или) родственниками граждан, обучающихся в этих организациях, действует норма, закрепленная пунктом 1 статьи 575 Гражданского кодекса Российской Федерации.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97732A"/>
    <w:multiLevelType w:val="hybridMultilevel"/>
    <w:tmpl w:val="F22E93E2"/>
    <w:lvl w:ilvl="0" w:tplc="77BCEFB2">
      <w:start w:val="1"/>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3A1"/>
    <w:rsid w:val="00393A1C"/>
    <w:rsid w:val="004813A1"/>
    <w:rsid w:val="00D54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3A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813A1"/>
    <w:pPr>
      <w:spacing w:after="0" w:line="240" w:lineRule="auto"/>
    </w:pPr>
    <w:rPr>
      <w:rFonts w:eastAsia="Calibri"/>
      <w:sz w:val="20"/>
      <w:szCs w:val="20"/>
      <w:lang w:eastAsia="en-US"/>
    </w:rPr>
  </w:style>
  <w:style w:type="character" w:customStyle="1" w:styleId="a4">
    <w:name w:val="Текст сноски Знак"/>
    <w:basedOn w:val="a0"/>
    <w:link w:val="a3"/>
    <w:uiPriority w:val="99"/>
    <w:semiHidden/>
    <w:rsid w:val="004813A1"/>
    <w:rPr>
      <w:rFonts w:ascii="Calibri" w:eastAsia="Calibri" w:hAnsi="Calibri" w:cs="Times New Roman"/>
      <w:sz w:val="20"/>
      <w:szCs w:val="20"/>
    </w:rPr>
  </w:style>
  <w:style w:type="character" w:styleId="a5">
    <w:name w:val="footnote reference"/>
    <w:basedOn w:val="a0"/>
    <w:uiPriority w:val="99"/>
    <w:semiHidden/>
    <w:unhideWhenUsed/>
    <w:rsid w:val="004813A1"/>
    <w:rPr>
      <w:vertAlign w:val="superscript"/>
    </w:rPr>
  </w:style>
  <w:style w:type="table" w:styleId="a6">
    <w:name w:val="Table Grid"/>
    <w:basedOn w:val="a1"/>
    <w:uiPriority w:val="39"/>
    <w:rsid w:val="00481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4813A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813A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3A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813A1"/>
    <w:pPr>
      <w:spacing w:after="0" w:line="240" w:lineRule="auto"/>
    </w:pPr>
    <w:rPr>
      <w:rFonts w:eastAsia="Calibri"/>
      <w:sz w:val="20"/>
      <w:szCs w:val="20"/>
      <w:lang w:eastAsia="en-US"/>
    </w:rPr>
  </w:style>
  <w:style w:type="character" w:customStyle="1" w:styleId="a4">
    <w:name w:val="Текст сноски Знак"/>
    <w:basedOn w:val="a0"/>
    <w:link w:val="a3"/>
    <w:uiPriority w:val="99"/>
    <w:semiHidden/>
    <w:rsid w:val="004813A1"/>
    <w:rPr>
      <w:rFonts w:ascii="Calibri" w:eastAsia="Calibri" w:hAnsi="Calibri" w:cs="Times New Roman"/>
      <w:sz w:val="20"/>
      <w:szCs w:val="20"/>
    </w:rPr>
  </w:style>
  <w:style w:type="character" w:styleId="a5">
    <w:name w:val="footnote reference"/>
    <w:basedOn w:val="a0"/>
    <w:uiPriority w:val="99"/>
    <w:semiHidden/>
    <w:unhideWhenUsed/>
    <w:rsid w:val="004813A1"/>
    <w:rPr>
      <w:vertAlign w:val="superscript"/>
    </w:rPr>
  </w:style>
  <w:style w:type="table" w:styleId="a6">
    <w:name w:val="Table Grid"/>
    <w:basedOn w:val="a1"/>
    <w:uiPriority w:val="39"/>
    <w:rsid w:val="00481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4813A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813A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4396</Words>
  <Characters>25063</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ISR</dc:creator>
  <cp:lastModifiedBy>ISR</cp:lastModifiedBy>
  <cp:revision>1</cp:revision>
  <cp:lastPrinted>2022-01-18T08:49:00Z</cp:lastPrinted>
  <dcterms:created xsi:type="dcterms:W3CDTF">2022-01-18T08:44:00Z</dcterms:created>
  <dcterms:modified xsi:type="dcterms:W3CDTF">2022-01-18T08:54:00Z</dcterms:modified>
</cp:coreProperties>
</file>